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59D65C" w14:textId="7DC652C3" w:rsidR="00EC1376" w:rsidRPr="00245703" w:rsidRDefault="00EC70F4" w:rsidP="00245703">
      <w:pPr>
        <w:spacing w:after="0"/>
        <w:jc w:val="center"/>
        <w:rPr>
          <w:rFonts w:ascii="Times New Roman" w:hAnsi="Times New Roman" w:cs="Times New Roman"/>
          <w:b/>
          <w:sz w:val="24"/>
          <w:szCs w:val="24"/>
        </w:rPr>
      </w:pPr>
      <w:r>
        <w:rPr>
          <w:rFonts w:ascii="Times New Roman" w:hAnsi="Times New Roman" w:cs="Times New Roman"/>
          <w:b/>
          <w:sz w:val="24"/>
          <w:szCs w:val="24"/>
        </w:rPr>
        <w:t>ANNUAL PROGRAM STATEMENT</w:t>
      </w:r>
    </w:p>
    <w:p w14:paraId="09817831" w14:textId="77777777" w:rsidR="00F208CB" w:rsidRPr="00245703" w:rsidRDefault="00F208CB" w:rsidP="00245703">
      <w:pPr>
        <w:spacing w:after="0"/>
        <w:jc w:val="both"/>
        <w:rPr>
          <w:rFonts w:ascii="Times New Roman" w:hAnsi="Times New Roman" w:cs="Times New Roman"/>
          <w:b/>
          <w:sz w:val="24"/>
          <w:szCs w:val="24"/>
        </w:rPr>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788"/>
        <w:gridCol w:w="4788"/>
      </w:tblGrid>
      <w:tr w:rsidR="008B660B" w:rsidRPr="00245703" w14:paraId="592157F4" w14:textId="77777777" w:rsidTr="00EC70F4">
        <w:tc>
          <w:tcPr>
            <w:tcW w:w="4788" w:type="dxa"/>
          </w:tcPr>
          <w:p w14:paraId="46ECB170" w14:textId="77777777" w:rsidR="00EC1376" w:rsidRPr="00245703" w:rsidRDefault="00EC1376" w:rsidP="00245703">
            <w:pPr>
              <w:jc w:val="both"/>
              <w:rPr>
                <w:rFonts w:ascii="Times New Roman" w:hAnsi="Times New Roman" w:cs="Times New Roman"/>
                <w:sz w:val="24"/>
                <w:szCs w:val="24"/>
              </w:rPr>
            </w:pPr>
            <w:r w:rsidRPr="00245703">
              <w:rPr>
                <w:rFonts w:ascii="Times New Roman" w:hAnsi="Times New Roman" w:cs="Times New Roman"/>
                <w:b/>
                <w:sz w:val="24"/>
                <w:szCs w:val="24"/>
              </w:rPr>
              <w:t>Funding Opportunity Title:</w:t>
            </w:r>
          </w:p>
        </w:tc>
        <w:tc>
          <w:tcPr>
            <w:tcW w:w="4788" w:type="dxa"/>
          </w:tcPr>
          <w:p w14:paraId="015FF407" w14:textId="5C39D0B6" w:rsidR="00EC1376" w:rsidRPr="00245703" w:rsidRDefault="00B01996" w:rsidP="00BA6D0E">
            <w:pPr>
              <w:tabs>
                <w:tab w:val="left" w:pos="3150"/>
              </w:tabs>
              <w:ind w:left="-18"/>
              <w:jc w:val="both"/>
              <w:rPr>
                <w:rFonts w:ascii="Times New Roman" w:hAnsi="Times New Roman" w:cs="Times New Roman"/>
                <w:sz w:val="24"/>
                <w:szCs w:val="24"/>
              </w:rPr>
            </w:pPr>
            <w:r>
              <w:rPr>
                <w:rFonts w:ascii="Times New Roman" w:hAnsi="Times New Roman" w:cs="Times New Roman"/>
                <w:sz w:val="24"/>
                <w:szCs w:val="24"/>
              </w:rPr>
              <w:t xml:space="preserve">Promoting Transparency and Accountability in the Extractive Industries in the </w:t>
            </w:r>
            <w:r w:rsidR="00BA6D0E">
              <w:rPr>
                <w:rFonts w:ascii="Times New Roman" w:hAnsi="Times New Roman" w:cs="Times New Roman"/>
                <w:sz w:val="24"/>
                <w:szCs w:val="24"/>
              </w:rPr>
              <w:t>Local Level</w:t>
            </w:r>
          </w:p>
        </w:tc>
      </w:tr>
      <w:tr w:rsidR="008B660B" w:rsidRPr="00245703" w14:paraId="44D07357" w14:textId="77777777" w:rsidTr="00EC70F4">
        <w:tc>
          <w:tcPr>
            <w:tcW w:w="4788" w:type="dxa"/>
          </w:tcPr>
          <w:p w14:paraId="6F381A4F" w14:textId="77777777" w:rsidR="00EC1376" w:rsidRPr="00245703" w:rsidRDefault="00EC1376" w:rsidP="00245703">
            <w:pPr>
              <w:jc w:val="both"/>
              <w:rPr>
                <w:rFonts w:ascii="Times New Roman" w:hAnsi="Times New Roman" w:cs="Times New Roman"/>
                <w:sz w:val="24"/>
                <w:szCs w:val="24"/>
              </w:rPr>
            </w:pPr>
            <w:r w:rsidRPr="00245703">
              <w:rPr>
                <w:rFonts w:ascii="Times New Roman" w:hAnsi="Times New Roman" w:cs="Times New Roman"/>
                <w:b/>
                <w:sz w:val="24"/>
                <w:szCs w:val="24"/>
              </w:rPr>
              <w:t>Announcement Type:</w:t>
            </w:r>
            <w:r w:rsidRPr="00245703">
              <w:rPr>
                <w:rFonts w:ascii="Times New Roman" w:hAnsi="Times New Roman" w:cs="Times New Roman"/>
                <w:sz w:val="24"/>
                <w:szCs w:val="24"/>
              </w:rPr>
              <w:t xml:space="preserve">   </w:t>
            </w:r>
          </w:p>
        </w:tc>
        <w:tc>
          <w:tcPr>
            <w:tcW w:w="4788" w:type="dxa"/>
          </w:tcPr>
          <w:p w14:paraId="565638DE" w14:textId="3EA6B20D" w:rsidR="00EC1376" w:rsidRPr="00245703" w:rsidRDefault="00B01996" w:rsidP="00245703">
            <w:pPr>
              <w:jc w:val="both"/>
              <w:rPr>
                <w:rFonts w:ascii="Times New Roman" w:hAnsi="Times New Roman" w:cs="Times New Roman"/>
                <w:sz w:val="24"/>
                <w:szCs w:val="24"/>
              </w:rPr>
            </w:pPr>
            <w:r>
              <w:rPr>
                <w:rFonts w:ascii="Times New Roman" w:hAnsi="Times New Roman" w:cs="Times New Roman"/>
                <w:sz w:val="24"/>
                <w:szCs w:val="24"/>
              </w:rPr>
              <w:t>Annual Program Statement</w:t>
            </w:r>
          </w:p>
        </w:tc>
      </w:tr>
      <w:tr w:rsidR="008B660B" w:rsidRPr="00245703" w14:paraId="05530B87" w14:textId="77777777" w:rsidTr="00EC70F4">
        <w:tc>
          <w:tcPr>
            <w:tcW w:w="4788" w:type="dxa"/>
          </w:tcPr>
          <w:p w14:paraId="0BE5B084" w14:textId="77777777" w:rsidR="00EC1376" w:rsidRPr="00245703" w:rsidRDefault="00EC1376" w:rsidP="00245703">
            <w:pPr>
              <w:jc w:val="both"/>
              <w:rPr>
                <w:rFonts w:ascii="Times New Roman" w:hAnsi="Times New Roman" w:cs="Times New Roman"/>
                <w:sz w:val="24"/>
                <w:szCs w:val="24"/>
              </w:rPr>
            </w:pPr>
            <w:r w:rsidRPr="00245703">
              <w:rPr>
                <w:rFonts w:ascii="Times New Roman" w:hAnsi="Times New Roman" w:cs="Times New Roman"/>
                <w:b/>
                <w:sz w:val="24"/>
                <w:szCs w:val="24"/>
              </w:rPr>
              <w:t>Funding Opportunity Number:</w:t>
            </w:r>
          </w:p>
        </w:tc>
        <w:tc>
          <w:tcPr>
            <w:tcW w:w="4788" w:type="dxa"/>
          </w:tcPr>
          <w:p w14:paraId="05B17E9D" w14:textId="324CEFEA" w:rsidR="00EC1376" w:rsidRPr="00245703" w:rsidRDefault="00B01996" w:rsidP="00245703">
            <w:pPr>
              <w:jc w:val="both"/>
              <w:rPr>
                <w:rFonts w:ascii="Times New Roman" w:hAnsi="Times New Roman" w:cs="Times New Roman"/>
                <w:sz w:val="24"/>
                <w:szCs w:val="24"/>
              </w:rPr>
            </w:pPr>
            <w:r>
              <w:rPr>
                <w:rFonts w:ascii="Times New Roman" w:hAnsi="Times New Roman" w:cs="Times New Roman"/>
                <w:sz w:val="24"/>
                <w:szCs w:val="24"/>
              </w:rPr>
              <w:t>APS</w:t>
            </w:r>
            <w:r w:rsidR="00F208CB" w:rsidRPr="00245703">
              <w:rPr>
                <w:rFonts w:ascii="Times New Roman" w:hAnsi="Times New Roman" w:cs="Times New Roman"/>
                <w:sz w:val="24"/>
                <w:szCs w:val="24"/>
              </w:rPr>
              <w:t xml:space="preserve"> No. 001</w:t>
            </w:r>
          </w:p>
        </w:tc>
      </w:tr>
      <w:tr w:rsidR="008B660B" w:rsidRPr="00245703" w14:paraId="3DFDA3F7" w14:textId="77777777" w:rsidTr="00EC70F4">
        <w:tc>
          <w:tcPr>
            <w:tcW w:w="4788" w:type="dxa"/>
          </w:tcPr>
          <w:p w14:paraId="5DEE0040" w14:textId="77777777" w:rsidR="00EC1376" w:rsidRPr="00245703" w:rsidRDefault="00EC1376" w:rsidP="00245703">
            <w:pPr>
              <w:jc w:val="both"/>
              <w:rPr>
                <w:rFonts w:ascii="Times New Roman" w:hAnsi="Times New Roman" w:cs="Times New Roman"/>
                <w:b/>
                <w:sz w:val="24"/>
                <w:szCs w:val="24"/>
              </w:rPr>
            </w:pPr>
            <w:r w:rsidRPr="00245703">
              <w:rPr>
                <w:rFonts w:ascii="Times New Roman" w:hAnsi="Times New Roman" w:cs="Times New Roman"/>
                <w:b/>
                <w:sz w:val="24"/>
                <w:szCs w:val="24"/>
              </w:rPr>
              <w:t>Issuance Date:</w:t>
            </w:r>
            <w:r w:rsidRPr="00245703">
              <w:rPr>
                <w:rFonts w:ascii="Times New Roman" w:hAnsi="Times New Roman" w:cs="Times New Roman"/>
                <w:sz w:val="24"/>
                <w:szCs w:val="24"/>
              </w:rPr>
              <w:t xml:space="preserve">    </w:t>
            </w:r>
          </w:p>
        </w:tc>
        <w:tc>
          <w:tcPr>
            <w:tcW w:w="4788" w:type="dxa"/>
          </w:tcPr>
          <w:p w14:paraId="0E8C78A9" w14:textId="61210D47" w:rsidR="00EC1376" w:rsidRPr="00245703" w:rsidRDefault="00B01996" w:rsidP="00635F8C">
            <w:pPr>
              <w:jc w:val="both"/>
              <w:rPr>
                <w:rFonts w:ascii="Times New Roman" w:hAnsi="Times New Roman" w:cs="Times New Roman"/>
                <w:sz w:val="24"/>
                <w:szCs w:val="24"/>
              </w:rPr>
            </w:pPr>
            <w:r>
              <w:rPr>
                <w:rFonts w:ascii="Times New Roman" w:hAnsi="Times New Roman" w:cs="Times New Roman"/>
                <w:sz w:val="24"/>
                <w:szCs w:val="24"/>
              </w:rPr>
              <w:t>15 September 2016</w:t>
            </w:r>
          </w:p>
        </w:tc>
      </w:tr>
      <w:tr w:rsidR="008B660B" w:rsidRPr="00245703" w14:paraId="7651DBBE" w14:textId="77777777" w:rsidTr="00EC70F4">
        <w:tc>
          <w:tcPr>
            <w:tcW w:w="4788" w:type="dxa"/>
          </w:tcPr>
          <w:p w14:paraId="468819E4" w14:textId="4348F663" w:rsidR="00EC1376" w:rsidRPr="00245703" w:rsidRDefault="00EC1376" w:rsidP="00B01996">
            <w:pPr>
              <w:jc w:val="both"/>
              <w:rPr>
                <w:rFonts w:ascii="Times New Roman" w:hAnsi="Times New Roman" w:cs="Times New Roman"/>
                <w:sz w:val="24"/>
                <w:szCs w:val="24"/>
              </w:rPr>
            </w:pPr>
            <w:r w:rsidRPr="00245703">
              <w:rPr>
                <w:rFonts w:ascii="Times New Roman" w:hAnsi="Times New Roman" w:cs="Times New Roman"/>
                <w:b/>
                <w:sz w:val="24"/>
                <w:szCs w:val="24"/>
              </w:rPr>
              <w:t>Deadline for Submission of</w:t>
            </w:r>
            <w:r w:rsidR="00B01996">
              <w:rPr>
                <w:rFonts w:ascii="Times New Roman" w:hAnsi="Times New Roman" w:cs="Times New Roman"/>
                <w:b/>
                <w:sz w:val="24"/>
                <w:szCs w:val="24"/>
              </w:rPr>
              <w:t xml:space="preserve"> First Round of </w:t>
            </w:r>
            <w:r w:rsidRPr="00245703">
              <w:rPr>
                <w:rFonts w:ascii="Times New Roman" w:hAnsi="Times New Roman" w:cs="Times New Roman"/>
                <w:b/>
                <w:sz w:val="24"/>
                <w:szCs w:val="24"/>
              </w:rPr>
              <w:t>Applications</w:t>
            </w:r>
          </w:p>
        </w:tc>
        <w:tc>
          <w:tcPr>
            <w:tcW w:w="4788" w:type="dxa"/>
          </w:tcPr>
          <w:p w14:paraId="6E560D87" w14:textId="4C074A6A" w:rsidR="00EC1376" w:rsidRPr="00245703" w:rsidDel="0015194F" w:rsidRDefault="00B01996" w:rsidP="0004669D">
            <w:pPr>
              <w:jc w:val="both"/>
              <w:rPr>
                <w:rFonts w:ascii="Times New Roman" w:hAnsi="Times New Roman" w:cs="Times New Roman"/>
                <w:sz w:val="24"/>
                <w:szCs w:val="24"/>
              </w:rPr>
            </w:pPr>
            <w:r>
              <w:rPr>
                <w:rFonts w:ascii="Times New Roman" w:hAnsi="Times New Roman" w:cs="Times New Roman"/>
                <w:sz w:val="24"/>
                <w:szCs w:val="24"/>
              </w:rPr>
              <w:t>15 October 2016</w:t>
            </w:r>
          </w:p>
        </w:tc>
      </w:tr>
      <w:tr w:rsidR="008B660B" w:rsidRPr="00245703" w14:paraId="3A0DA666" w14:textId="77777777" w:rsidTr="00EC70F4">
        <w:tc>
          <w:tcPr>
            <w:tcW w:w="4788" w:type="dxa"/>
          </w:tcPr>
          <w:p w14:paraId="3D67F0D9" w14:textId="77777777" w:rsidR="00EC1376" w:rsidRPr="00245703" w:rsidRDefault="00EC1376" w:rsidP="00245703">
            <w:pPr>
              <w:jc w:val="both"/>
              <w:rPr>
                <w:rFonts w:ascii="Times New Roman" w:hAnsi="Times New Roman" w:cs="Times New Roman"/>
                <w:b/>
                <w:sz w:val="24"/>
                <w:szCs w:val="24"/>
              </w:rPr>
            </w:pPr>
            <w:r w:rsidRPr="00245703">
              <w:rPr>
                <w:rFonts w:ascii="Times New Roman" w:hAnsi="Times New Roman" w:cs="Times New Roman"/>
                <w:b/>
                <w:sz w:val="24"/>
                <w:szCs w:val="24"/>
              </w:rPr>
              <w:t>Submit Applications to:</w:t>
            </w:r>
          </w:p>
        </w:tc>
        <w:tc>
          <w:tcPr>
            <w:tcW w:w="4788" w:type="dxa"/>
          </w:tcPr>
          <w:p w14:paraId="578F932A" w14:textId="77777777" w:rsidR="00EC1376" w:rsidRPr="00245703" w:rsidRDefault="00EC1376" w:rsidP="00245703">
            <w:pPr>
              <w:jc w:val="both"/>
              <w:rPr>
                <w:rFonts w:ascii="Times New Roman" w:hAnsi="Times New Roman" w:cs="Times New Roman"/>
                <w:sz w:val="24"/>
                <w:szCs w:val="24"/>
              </w:rPr>
            </w:pPr>
            <w:r w:rsidRPr="00245703">
              <w:rPr>
                <w:rFonts w:ascii="Times New Roman" w:hAnsi="Times New Roman" w:cs="Times New Roman"/>
                <w:sz w:val="24"/>
                <w:szCs w:val="24"/>
              </w:rPr>
              <w:t xml:space="preserve">GrantsFPI@dai.com </w:t>
            </w:r>
          </w:p>
        </w:tc>
      </w:tr>
    </w:tbl>
    <w:p w14:paraId="38B55F5C" w14:textId="77777777" w:rsidR="00EC1376" w:rsidRPr="00245703" w:rsidRDefault="00EC1376" w:rsidP="00245703">
      <w:pPr>
        <w:spacing w:after="0"/>
        <w:jc w:val="both"/>
        <w:rPr>
          <w:rFonts w:ascii="Times New Roman" w:hAnsi="Times New Roman" w:cs="Times New Roman"/>
          <w:sz w:val="24"/>
          <w:szCs w:val="24"/>
        </w:rPr>
      </w:pPr>
      <w:r w:rsidRPr="00245703">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1025EFB9" wp14:editId="1A6A3AE4">
                <wp:simplePos x="0" y="0"/>
                <wp:positionH relativeFrom="column">
                  <wp:posOffset>95250</wp:posOffset>
                </wp:positionH>
                <wp:positionV relativeFrom="paragraph">
                  <wp:posOffset>120015</wp:posOffset>
                </wp:positionV>
                <wp:extent cx="5600700" cy="0"/>
                <wp:effectExtent l="9525" t="5080" r="9525" b="1397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FEB03E7" id="_x0000_t32" coordsize="21600,21600" o:spt="32" o:oned="t" path="m,l21600,21600e" filled="f">
                <v:path arrowok="t" fillok="f" o:connecttype="none"/>
                <o:lock v:ext="edit" shapetype="t"/>
              </v:shapetype>
              <v:shape id="AutoShape 2" o:spid="_x0000_s1026" type="#_x0000_t32" style="position:absolute;margin-left:7.5pt;margin-top:9.45pt;width:441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OIv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"/>
            </w:pict>
          </mc:Fallback>
        </mc:AlternateContent>
      </w:r>
    </w:p>
    <w:p w14:paraId="21183121" w14:textId="77777777" w:rsidR="00F208CB" w:rsidRPr="00245703" w:rsidRDefault="00F208CB" w:rsidP="00245703">
      <w:pPr>
        <w:spacing w:after="0"/>
        <w:jc w:val="both"/>
        <w:rPr>
          <w:rFonts w:ascii="Times New Roman" w:hAnsi="Times New Roman" w:cs="Times New Roman"/>
          <w:b/>
          <w:sz w:val="24"/>
          <w:szCs w:val="24"/>
        </w:rPr>
      </w:pPr>
    </w:p>
    <w:p w14:paraId="38217743" w14:textId="77777777" w:rsidR="00EC1376" w:rsidRPr="00245703" w:rsidRDefault="00EC1376" w:rsidP="00245703">
      <w:pPr>
        <w:spacing w:after="0"/>
        <w:jc w:val="both"/>
        <w:rPr>
          <w:rFonts w:ascii="Times New Roman" w:hAnsi="Times New Roman" w:cs="Times New Roman"/>
          <w:b/>
          <w:sz w:val="24"/>
          <w:szCs w:val="24"/>
        </w:rPr>
      </w:pPr>
      <w:r w:rsidRPr="00245703">
        <w:rPr>
          <w:rFonts w:ascii="Times New Roman" w:hAnsi="Times New Roman" w:cs="Times New Roman"/>
          <w:b/>
          <w:sz w:val="24"/>
          <w:szCs w:val="24"/>
        </w:rPr>
        <w:t xml:space="preserve">SECTION I - FUNDING OPPORTUNITY DESCRIPTION </w:t>
      </w:r>
    </w:p>
    <w:p w14:paraId="76E9089F" w14:textId="77777777" w:rsidR="00BA4C6F" w:rsidRPr="00245703" w:rsidRDefault="00BA4C6F" w:rsidP="00245703">
      <w:pPr>
        <w:spacing w:after="0"/>
        <w:jc w:val="both"/>
        <w:rPr>
          <w:rFonts w:ascii="Times New Roman" w:hAnsi="Times New Roman" w:cs="Times New Roman"/>
          <w:sz w:val="24"/>
          <w:szCs w:val="24"/>
        </w:rPr>
      </w:pPr>
    </w:p>
    <w:p w14:paraId="64FCC04F" w14:textId="77777777" w:rsidR="00EC1376" w:rsidRPr="00245703" w:rsidRDefault="00EC1376" w:rsidP="00245703">
      <w:pPr>
        <w:pStyle w:val="ListParagraph"/>
        <w:numPr>
          <w:ilvl w:val="0"/>
          <w:numId w:val="23"/>
        </w:numPr>
        <w:spacing w:after="0"/>
        <w:jc w:val="both"/>
        <w:rPr>
          <w:rFonts w:ascii="Times New Roman" w:hAnsi="Times New Roman" w:cs="Times New Roman"/>
          <w:b/>
          <w:sz w:val="24"/>
          <w:szCs w:val="24"/>
          <w:u w:val="single"/>
        </w:rPr>
      </w:pPr>
      <w:r w:rsidRPr="00245703">
        <w:rPr>
          <w:rFonts w:ascii="Times New Roman" w:hAnsi="Times New Roman" w:cs="Times New Roman"/>
          <w:b/>
          <w:sz w:val="24"/>
          <w:szCs w:val="24"/>
          <w:u w:val="single"/>
        </w:rPr>
        <w:t xml:space="preserve">Description of the Proposed Program </w:t>
      </w:r>
    </w:p>
    <w:p w14:paraId="4F6A7CFA" w14:textId="77777777" w:rsidR="00BA4C6F" w:rsidRPr="00245703" w:rsidRDefault="00BA4C6F" w:rsidP="00245703">
      <w:pPr>
        <w:spacing w:after="0"/>
        <w:jc w:val="both"/>
        <w:rPr>
          <w:rFonts w:ascii="Times New Roman" w:hAnsi="Times New Roman" w:cs="Times New Roman"/>
          <w:sz w:val="24"/>
          <w:szCs w:val="24"/>
          <w:u w:val="single"/>
        </w:rPr>
      </w:pPr>
    </w:p>
    <w:p w14:paraId="43495A56" w14:textId="2387D6C4" w:rsidR="00F208CB" w:rsidRPr="00245703" w:rsidRDefault="00F208CB" w:rsidP="00245703">
      <w:pPr>
        <w:spacing w:after="0" w:line="240" w:lineRule="auto"/>
        <w:jc w:val="both"/>
        <w:rPr>
          <w:rFonts w:ascii="Times New Roman" w:hAnsi="Times New Roman" w:cs="Times New Roman"/>
          <w:b/>
          <w:sz w:val="24"/>
          <w:szCs w:val="24"/>
        </w:rPr>
      </w:pPr>
      <w:r w:rsidRPr="00245703">
        <w:rPr>
          <w:rFonts w:ascii="Times New Roman" w:hAnsi="Times New Roman" w:cs="Times New Roman"/>
          <w:b/>
          <w:sz w:val="24"/>
          <w:szCs w:val="24"/>
        </w:rPr>
        <w:t>Background</w:t>
      </w:r>
    </w:p>
    <w:p w14:paraId="701B7513" w14:textId="77777777" w:rsidR="00F208CB" w:rsidRPr="00245703" w:rsidRDefault="00F208CB" w:rsidP="00245703">
      <w:pPr>
        <w:spacing w:after="0" w:line="240" w:lineRule="auto"/>
        <w:jc w:val="both"/>
        <w:rPr>
          <w:rFonts w:ascii="Times New Roman" w:hAnsi="Times New Roman" w:cs="Times New Roman"/>
          <w:sz w:val="24"/>
          <w:szCs w:val="24"/>
        </w:rPr>
      </w:pPr>
    </w:p>
    <w:p w14:paraId="68673FF4" w14:textId="309A425D" w:rsidR="00F208CB" w:rsidRPr="00245703" w:rsidRDefault="00F208CB" w:rsidP="00245703">
      <w:pPr>
        <w:spacing w:after="0" w:line="240" w:lineRule="auto"/>
        <w:jc w:val="both"/>
        <w:rPr>
          <w:rFonts w:ascii="Times New Roman" w:hAnsi="Times New Roman" w:cs="Times New Roman"/>
          <w:sz w:val="24"/>
          <w:szCs w:val="24"/>
        </w:rPr>
      </w:pPr>
      <w:r w:rsidRPr="00245703">
        <w:rPr>
          <w:rFonts w:ascii="Times New Roman" w:hAnsi="Times New Roman" w:cs="Times New Roman"/>
          <w:sz w:val="24"/>
          <w:szCs w:val="24"/>
        </w:rPr>
        <w:t>The Extractive Industries Transparency Initiative (EITI) is a global</w:t>
      </w:r>
      <w:r w:rsidR="00C761BE">
        <w:rPr>
          <w:rFonts w:ascii="Times New Roman" w:hAnsi="Times New Roman" w:cs="Times New Roman"/>
          <w:sz w:val="24"/>
          <w:szCs w:val="24"/>
        </w:rPr>
        <w:t xml:space="preserve"> standard for transparent and accountable management of natural resources, including the </w:t>
      </w:r>
      <w:r w:rsidRPr="00245703">
        <w:rPr>
          <w:rFonts w:ascii="Times New Roman" w:hAnsi="Times New Roman" w:cs="Times New Roman"/>
          <w:sz w:val="24"/>
          <w:szCs w:val="24"/>
        </w:rPr>
        <w:t>oil, gas, and mining industries.</w:t>
      </w:r>
      <w:r w:rsidR="00C761BE">
        <w:rPr>
          <w:rFonts w:ascii="Times New Roman" w:hAnsi="Times New Roman" w:cs="Times New Roman"/>
          <w:sz w:val="24"/>
          <w:szCs w:val="24"/>
        </w:rPr>
        <w:t xml:space="preserve">  The EITI standard </w:t>
      </w:r>
      <w:r w:rsidR="00C761BE" w:rsidRPr="00635F8C">
        <w:rPr>
          <w:rFonts w:ascii="Times New Roman" w:hAnsi="Times New Roman" w:cs="Times New Roman"/>
          <w:sz w:val="24"/>
          <w:szCs w:val="24"/>
        </w:rPr>
        <w:t>seeks to strengthen government and company systems</w:t>
      </w:r>
      <w:r w:rsidR="00C761BE">
        <w:rPr>
          <w:rFonts w:ascii="Times New Roman" w:hAnsi="Times New Roman" w:cs="Times New Roman"/>
          <w:sz w:val="24"/>
          <w:szCs w:val="24"/>
        </w:rPr>
        <w:t xml:space="preserve">, and promote inclusive participation </w:t>
      </w:r>
      <w:r w:rsidR="00C761BE" w:rsidRPr="00635F8C">
        <w:rPr>
          <w:rFonts w:ascii="Times New Roman" w:hAnsi="Times New Roman" w:cs="Times New Roman"/>
          <w:sz w:val="24"/>
          <w:szCs w:val="24"/>
        </w:rPr>
        <w:t>among industry players</w:t>
      </w:r>
      <w:r w:rsidR="00C761BE">
        <w:rPr>
          <w:rFonts w:ascii="Times New Roman" w:hAnsi="Times New Roman" w:cs="Times New Roman"/>
          <w:sz w:val="24"/>
          <w:szCs w:val="24"/>
        </w:rPr>
        <w:t>, including the government, the business or private sector, civil society, and local communities</w:t>
      </w:r>
      <w:r w:rsidR="008433BC">
        <w:rPr>
          <w:rFonts w:ascii="Times New Roman" w:hAnsi="Times New Roman" w:cs="Times New Roman"/>
          <w:sz w:val="24"/>
          <w:szCs w:val="24"/>
        </w:rPr>
        <w:t xml:space="preserve">.  The Philippines was admitted as an EITI candidate country in </w:t>
      </w:r>
      <w:r w:rsidR="008E38AB">
        <w:rPr>
          <w:rFonts w:ascii="Times New Roman" w:hAnsi="Times New Roman" w:cs="Times New Roman"/>
          <w:sz w:val="24"/>
          <w:szCs w:val="24"/>
        </w:rPr>
        <w:t>May 2013;</w:t>
      </w:r>
      <w:r w:rsidRPr="00245703">
        <w:rPr>
          <w:rFonts w:ascii="Times New Roman" w:hAnsi="Times New Roman" w:cs="Times New Roman"/>
          <w:sz w:val="24"/>
          <w:szCs w:val="24"/>
        </w:rPr>
        <w:t xml:space="preserve"> </w:t>
      </w:r>
      <w:r w:rsidR="008E38AB">
        <w:rPr>
          <w:rFonts w:ascii="Times New Roman" w:hAnsi="Times New Roman" w:cs="Times New Roman"/>
          <w:sz w:val="24"/>
          <w:szCs w:val="24"/>
        </w:rPr>
        <w:t>s</w:t>
      </w:r>
      <w:r w:rsidRPr="00245703">
        <w:rPr>
          <w:rFonts w:ascii="Times New Roman" w:hAnsi="Times New Roman" w:cs="Times New Roman"/>
          <w:sz w:val="24"/>
          <w:szCs w:val="24"/>
        </w:rPr>
        <w:t>ince then, the Philippine</w:t>
      </w:r>
      <w:r w:rsidR="008433BC">
        <w:rPr>
          <w:rFonts w:ascii="Times New Roman" w:hAnsi="Times New Roman" w:cs="Times New Roman"/>
          <w:sz w:val="24"/>
          <w:szCs w:val="24"/>
        </w:rPr>
        <w:t>s-</w:t>
      </w:r>
      <w:r w:rsidRPr="00245703">
        <w:rPr>
          <w:rFonts w:ascii="Times New Roman" w:hAnsi="Times New Roman" w:cs="Times New Roman"/>
          <w:sz w:val="24"/>
          <w:szCs w:val="24"/>
        </w:rPr>
        <w:t xml:space="preserve">EITI (PH-EITI) has taken steps to </w:t>
      </w:r>
      <w:r w:rsidR="00C761BE">
        <w:rPr>
          <w:rFonts w:ascii="Times New Roman" w:hAnsi="Times New Roman" w:cs="Times New Roman"/>
          <w:sz w:val="24"/>
          <w:szCs w:val="24"/>
        </w:rPr>
        <w:t>achieve a</w:t>
      </w:r>
      <w:r w:rsidR="008433BC">
        <w:rPr>
          <w:rFonts w:ascii="Times New Roman" w:hAnsi="Times New Roman" w:cs="Times New Roman"/>
          <w:sz w:val="24"/>
          <w:szCs w:val="24"/>
        </w:rPr>
        <w:t>n EITI</w:t>
      </w:r>
      <w:r w:rsidR="00C761BE">
        <w:rPr>
          <w:rFonts w:ascii="Times New Roman" w:hAnsi="Times New Roman" w:cs="Times New Roman"/>
          <w:sz w:val="24"/>
          <w:szCs w:val="24"/>
        </w:rPr>
        <w:t xml:space="preserve"> compliant status or full membership</w:t>
      </w:r>
      <w:r w:rsidRPr="00245703">
        <w:rPr>
          <w:rFonts w:ascii="Times New Roman" w:hAnsi="Times New Roman" w:cs="Times New Roman"/>
          <w:sz w:val="24"/>
          <w:szCs w:val="24"/>
        </w:rPr>
        <w:t xml:space="preserve">. </w:t>
      </w:r>
    </w:p>
    <w:p w14:paraId="5C0D5CC3" w14:textId="77777777" w:rsidR="00F208CB" w:rsidRPr="00245703" w:rsidRDefault="00F208CB" w:rsidP="00245703">
      <w:pPr>
        <w:spacing w:after="0" w:line="240" w:lineRule="auto"/>
        <w:jc w:val="both"/>
        <w:rPr>
          <w:rFonts w:ascii="Times New Roman" w:hAnsi="Times New Roman" w:cs="Times New Roman"/>
          <w:sz w:val="24"/>
          <w:szCs w:val="24"/>
        </w:rPr>
      </w:pPr>
    </w:p>
    <w:p w14:paraId="339E8BBF" w14:textId="57B499EA" w:rsidR="00461529" w:rsidRDefault="00461529" w:rsidP="002457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In the past three years of candidacy, PH-EITI has accomplished the following:</w:t>
      </w:r>
    </w:p>
    <w:p w14:paraId="46819055" w14:textId="77777777" w:rsidR="00461529" w:rsidRDefault="00461529" w:rsidP="00245703">
      <w:pPr>
        <w:spacing w:after="0" w:line="240" w:lineRule="auto"/>
        <w:jc w:val="both"/>
        <w:rPr>
          <w:rFonts w:ascii="Times New Roman" w:hAnsi="Times New Roman" w:cs="Times New Roman"/>
          <w:sz w:val="24"/>
          <w:szCs w:val="24"/>
        </w:rPr>
      </w:pPr>
    </w:p>
    <w:p w14:paraId="738ADD0D" w14:textId="55B13041" w:rsidR="00461529" w:rsidRDefault="00461529" w:rsidP="00461529">
      <w:pPr>
        <w:pStyle w:val="ListParagraph"/>
        <w:numPr>
          <w:ilvl w:val="0"/>
          <w:numId w:val="3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Published two country reports in 2014 and 2015. These reports contained financial disclosures of mining, oil, and gas companies with more than PhP1 Billion in net sales for the year. </w:t>
      </w:r>
    </w:p>
    <w:p w14:paraId="09950429" w14:textId="41470A59" w:rsidR="00461529" w:rsidRDefault="00461529" w:rsidP="00461529">
      <w:pPr>
        <w:pStyle w:val="ListParagraph"/>
        <w:numPr>
          <w:ilvl w:val="0"/>
          <w:numId w:val="3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From the first report to the second report, the amount of unreconciled discrepancies between company and government disclosures decreased from PhP55.5 Million to PhP2.7 Million. </w:t>
      </w:r>
    </w:p>
    <w:p w14:paraId="3B5B8696" w14:textId="6419CA73" w:rsidR="00461529" w:rsidRDefault="00461529" w:rsidP="00461529">
      <w:pPr>
        <w:pStyle w:val="ListParagraph"/>
        <w:numPr>
          <w:ilvl w:val="0"/>
          <w:numId w:val="3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Addressing systemic gaps identified in the country reports like digitization of the reporting</w:t>
      </w:r>
      <w:r w:rsidR="00E36DF3">
        <w:rPr>
          <w:rFonts w:ascii="Times New Roman" w:hAnsi="Times New Roman" w:cs="Times New Roman"/>
          <w:sz w:val="24"/>
          <w:szCs w:val="24"/>
        </w:rPr>
        <w:t xml:space="preserve"> from local government revenues and </w:t>
      </w:r>
      <w:r>
        <w:rPr>
          <w:rFonts w:ascii="Times New Roman" w:hAnsi="Times New Roman" w:cs="Times New Roman"/>
          <w:sz w:val="24"/>
          <w:szCs w:val="24"/>
        </w:rPr>
        <w:t>sharing and disclosure of</w:t>
      </w:r>
      <w:r w:rsidR="00E36DF3">
        <w:rPr>
          <w:rFonts w:ascii="Times New Roman" w:hAnsi="Times New Roman" w:cs="Times New Roman"/>
          <w:sz w:val="24"/>
          <w:szCs w:val="24"/>
        </w:rPr>
        <w:t xml:space="preserve"> extractive industry contracts.</w:t>
      </w:r>
      <w:r>
        <w:rPr>
          <w:rFonts w:ascii="Times New Roman" w:hAnsi="Times New Roman" w:cs="Times New Roman"/>
          <w:sz w:val="24"/>
          <w:szCs w:val="24"/>
        </w:rPr>
        <w:t xml:space="preserve"> </w:t>
      </w:r>
    </w:p>
    <w:p w14:paraId="4C787F7C" w14:textId="77777777" w:rsidR="00E36DF3" w:rsidRDefault="00E36DF3" w:rsidP="00E36DF3">
      <w:pPr>
        <w:spacing w:after="0" w:line="240" w:lineRule="auto"/>
        <w:jc w:val="both"/>
        <w:rPr>
          <w:rFonts w:ascii="Times New Roman" w:hAnsi="Times New Roman" w:cs="Times New Roman"/>
          <w:sz w:val="24"/>
          <w:szCs w:val="24"/>
        </w:rPr>
      </w:pPr>
    </w:p>
    <w:p w14:paraId="0D5FE6E6" w14:textId="2D079180" w:rsidR="00E36DF3" w:rsidRDefault="00E36DF3" w:rsidP="00E36D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By achieving these milestones, the Philippines was conferred the EITI International Chair’s Award during the Global Conference in Lima in February 2016. </w:t>
      </w:r>
    </w:p>
    <w:p w14:paraId="1F76D64A" w14:textId="77777777" w:rsidR="00E36DF3" w:rsidRDefault="00E36DF3" w:rsidP="00E36DF3">
      <w:pPr>
        <w:spacing w:after="0" w:line="240" w:lineRule="auto"/>
        <w:jc w:val="both"/>
        <w:rPr>
          <w:rFonts w:ascii="Times New Roman" w:hAnsi="Times New Roman" w:cs="Times New Roman"/>
          <w:sz w:val="24"/>
          <w:szCs w:val="24"/>
        </w:rPr>
      </w:pPr>
    </w:p>
    <w:p w14:paraId="1665B352" w14:textId="0AA84344" w:rsidR="00E36DF3" w:rsidRDefault="00E36DF3" w:rsidP="00E36D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However, the real challenge for the PH-EITI is how to ensure that the benefits or gains from the extractive industries are felt at the local level. Two areas in the country reports with highest unreconciled discrepancies are the royalties paid by mining companies to Indigenous People’s (IP) and the </w:t>
      </w:r>
      <w:r w:rsidR="006E0849">
        <w:rPr>
          <w:rFonts w:ascii="Times New Roman" w:hAnsi="Times New Roman" w:cs="Times New Roman"/>
          <w:sz w:val="24"/>
          <w:szCs w:val="24"/>
        </w:rPr>
        <w:t xml:space="preserve">payments to local government units (i.e. local business tax and real property tax). </w:t>
      </w:r>
      <w:r w:rsidR="006E0849">
        <w:rPr>
          <w:rFonts w:ascii="Times New Roman" w:hAnsi="Times New Roman" w:cs="Times New Roman"/>
          <w:sz w:val="24"/>
          <w:szCs w:val="24"/>
        </w:rPr>
        <w:lastRenderedPageBreak/>
        <w:t xml:space="preserve">The latest country report also raised the need to monitor the Social Development and Management Program (SDMP) funds. Under the Philippine Mining Act or Republic Act 7942, mining firms are required to spend at least 1.5% of their annual operating costs on community development programs, mining technology and geosciences-advancement programs, and information and communication programs. </w:t>
      </w:r>
    </w:p>
    <w:p w14:paraId="32232DFE" w14:textId="77777777" w:rsidR="006E0849" w:rsidRDefault="006E0849" w:rsidP="00E36DF3">
      <w:pPr>
        <w:spacing w:after="0" w:line="240" w:lineRule="auto"/>
        <w:jc w:val="both"/>
        <w:rPr>
          <w:rFonts w:ascii="Times New Roman" w:hAnsi="Times New Roman" w:cs="Times New Roman"/>
          <w:sz w:val="24"/>
          <w:szCs w:val="24"/>
        </w:rPr>
      </w:pPr>
    </w:p>
    <w:p w14:paraId="3A96DCBF" w14:textId="77777777" w:rsidR="009A1A18" w:rsidRDefault="009A1A18" w:rsidP="009A1A18">
      <w:pPr>
        <w:autoSpaceDE w:val="0"/>
        <w:autoSpaceDN w:val="0"/>
        <w:adjustRightInd w:val="0"/>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The </w:t>
      </w:r>
      <w:r>
        <w:rPr>
          <w:rFonts w:ascii="Times New Roman" w:eastAsiaTheme="minorHAnsi" w:hAnsi="Times New Roman" w:cs="Times New Roman"/>
          <w:sz w:val="24"/>
          <w:szCs w:val="24"/>
        </w:rPr>
        <w:t>Philippine Mining Act</w:t>
      </w:r>
      <w:r>
        <w:rPr>
          <w:rFonts w:ascii="Times New Roman" w:eastAsiaTheme="minorHAnsi" w:hAnsi="Times New Roman" w:cs="Times New Roman"/>
          <w:sz w:val="24"/>
          <w:szCs w:val="24"/>
        </w:rPr>
        <w:t xml:space="preserve"> also requires mining firms to make deposits to the Mine Rehabilitation Fund (MRF) – a trust fund </w:t>
      </w:r>
      <w:r w:rsidRPr="00DB5F2F">
        <w:rPr>
          <w:rFonts w:ascii="Times New Roman" w:eastAsiaTheme="minorHAnsi" w:hAnsi="Times New Roman" w:cs="Times New Roman"/>
          <w:sz w:val="24"/>
          <w:szCs w:val="24"/>
        </w:rPr>
        <w:t xml:space="preserve">established by </w:t>
      </w:r>
      <w:r>
        <w:rPr>
          <w:rFonts w:ascii="Times New Roman" w:eastAsiaTheme="minorHAnsi" w:hAnsi="Times New Roman" w:cs="Times New Roman"/>
          <w:sz w:val="24"/>
          <w:szCs w:val="24"/>
        </w:rPr>
        <w:t xml:space="preserve">extractive firms with permits, deposited in a government owned depository bank and monitored by the MRF Committee – for the purpose of </w:t>
      </w:r>
      <w:r w:rsidRPr="00E07D8C">
        <w:rPr>
          <w:rFonts w:ascii="Times New Roman" w:eastAsiaTheme="minorHAnsi" w:hAnsi="Times New Roman" w:cs="Times New Roman"/>
          <w:sz w:val="24"/>
          <w:szCs w:val="24"/>
        </w:rPr>
        <w:t xml:space="preserve">physical and social rehabilitation of areas and communities affected by mining activities. </w:t>
      </w:r>
      <w:r>
        <w:rPr>
          <w:rFonts w:ascii="Times New Roman" w:eastAsiaTheme="minorHAnsi" w:hAnsi="Times New Roman" w:cs="Times New Roman"/>
          <w:sz w:val="24"/>
          <w:szCs w:val="24"/>
        </w:rPr>
        <w:t xml:space="preserve"> </w:t>
      </w:r>
      <w:r>
        <w:rPr>
          <w:rFonts w:ascii="Times New Roman" w:eastAsiaTheme="minorHAnsi" w:hAnsi="Times New Roman" w:cs="Times New Roman"/>
          <w:sz w:val="24"/>
          <w:szCs w:val="24"/>
        </w:rPr>
        <w:t>This mechanism is</w:t>
      </w:r>
      <w:r>
        <w:rPr>
          <w:rFonts w:ascii="Times New Roman" w:eastAsiaTheme="minorHAnsi" w:hAnsi="Times New Roman" w:cs="Times New Roman"/>
          <w:sz w:val="24"/>
          <w:szCs w:val="24"/>
        </w:rPr>
        <w:t xml:space="preserve"> critical for local government and communities, yet monitoring and enforcement </w:t>
      </w:r>
      <w:r>
        <w:rPr>
          <w:rFonts w:ascii="Times New Roman" w:eastAsiaTheme="minorHAnsi" w:hAnsi="Times New Roman" w:cs="Times New Roman"/>
          <w:sz w:val="24"/>
          <w:szCs w:val="24"/>
        </w:rPr>
        <w:t>is</w:t>
      </w:r>
      <w:r>
        <w:rPr>
          <w:rFonts w:ascii="Times New Roman" w:eastAsiaTheme="minorHAnsi" w:hAnsi="Times New Roman" w:cs="Times New Roman"/>
          <w:sz w:val="24"/>
          <w:szCs w:val="24"/>
        </w:rPr>
        <w:t xml:space="preserve"> weak for </w:t>
      </w:r>
      <w:r>
        <w:rPr>
          <w:rFonts w:ascii="Times New Roman" w:eastAsiaTheme="minorHAnsi" w:hAnsi="Times New Roman" w:cs="Times New Roman"/>
          <w:sz w:val="24"/>
          <w:szCs w:val="24"/>
        </w:rPr>
        <w:t xml:space="preserve">these funds. </w:t>
      </w:r>
    </w:p>
    <w:p w14:paraId="224C5E2A" w14:textId="77777777" w:rsidR="009A1A18" w:rsidRDefault="009A1A18" w:rsidP="009A1A18">
      <w:pPr>
        <w:autoSpaceDE w:val="0"/>
        <w:autoSpaceDN w:val="0"/>
        <w:adjustRightInd w:val="0"/>
        <w:spacing w:after="0" w:line="240" w:lineRule="auto"/>
        <w:jc w:val="both"/>
        <w:rPr>
          <w:rFonts w:ascii="Times New Roman" w:eastAsiaTheme="minorHAnsi" w:hAnsi="Times New Roman" w:cs="Times New Roman"/>
          <w:sz w:val="24"/>
          <w:szCs w:val="24"/>
        </w:rPr>
      </w:pPr>
    </w:p>
    <w:p w14:paraId="0716A809" w14:textId="77777777" w:rsidR="00BA6D0E" w:rsidRDefault="009A1A18" w:rsidP="009A1A18">
      <w:pPr>
        <w:autoSpaceDE w:val="0"/>
        <w:autoSpaceDN w:val="0"/>
        <w:adjustRightInd w:val="0"/>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These gaps show that while there are gains achieved by PH-EITI at the national level, more effort needs to be done </w:t>
      </w:r>
      <w:r w:rsidR="00BA6D0E">
        <w:rPr>
          <w:rFonts w:ascii="Times New Roman" w:eastAsiaTheme="minorHAnsi" w:hAnsi="Times New Roman" w:cs="Times New Roman"/>
          <w:sz w:val="24"/>
          <w:szCs w:val="24"/>
        </w:rPr>
        <w:t xml:space="preserve">at the local level. </w:t>
      </w:r>
    </w:p>
    <w:p w14:paraId="21850463" w14:textId="0B3916FF" w:rsidR="009A1A18" w:rsidRPr="00E07D8C" w:rsidRDefault="009A1A18" w:rsidP="009A1A18">
      <w:pPr>
        <w:autoSpaceDE w:val="0"/>
        <w:autoSpaceDN w:val="0"/>
        <w:adjustRightInd w:val="0"/>
        <w:spacing w:after="0" w:line="240" w:lineRule="auto"/>
        <w:jc w:val="both"/>
        <w:rPr>
          <w:rFonts w:ascii="Times New Roman" w:eastAsiaTheme="minorHAnsi" w:hAnsi="Times New Roman" w:cs="Times New Roman"/>
          <w:sz w:val="24"/>
          <w:szCs w:val="24"/>
        </w:rPr>
      </w:pPr>
      <w:r w:rsidRPr="00E07D8C">
        <w:rPr>
          <w:rFonts w:ascii="Times New Roman" w:eastAsiaTheme="minorHAnsi" w:hAnsi="Times New Roman" w:cs="Times New Roman"/>
          <w:sz w:val="24"/>
          <w:szCs w:val="24"/>
        </w:rPr>
        <w:t xml:space="preserve"> </w:t>
      </w:r>
    </w:p>
    <w:p w14:paraId="5B948C9C" w14:textId="77777777" w:rsidR="00F208CB" w:rsidRPr="00245703" w:rsidRDefault="00F208CB" w:rsidP="00245703">
      <w:pPr>
        <w:spacing w:after="0" w:line="240" w:lineRule="auto"/>
        <w:jc w:val="both"/>
        <w:rPr>
          <w:rFonts w:ascii="Times New Roman" w:hAnsi="Times New Roman" w:cs="Times New Roman"/>
          <w:b/>
          <w:sz w:val="24"/>
          <w:szCs w:val="24"/>
        </w:rPr>
      </w:pPr>
    </w:p>
    <w:p w14:paraId="3FB31E80" w14:textId="77777777" w:rsidR="00F208CB" w:rsidRPr="001D4CAC" w:rsidRDefault="00F208CB" w:rsidP="001D4CAC">
      <w:pPr>
        <w:spacing w:after="0" w:line="240" w:lineRule="auto"/>
        <w:jc w:val="both"/>
        <w:rPr>
          <w:rFonts w:ascii="Times New Roman" w:hAnsi="Times New Roman" w:cs="Times New Roman"/>
          <w:b/>
          <w:sz w:val="24"/>
          <w:szCs w:val="24"/>
        </w:rPr>
      </w:pPr>
      <w:r w:rsidRPr="001D4CAC">
        <w:rPr>
          <w:rFonts w:ascii="Times New Roman" w:hAnsi="Times New Roman" w:cs="Times New Roman"/>
          <w:b/>
          <w:sz w:val="24"/>
          <w:szCs w:val="24"/>
        </w:rPr>
        <w:t>Overall Grant Fund Objectives</w:t>
      </w:r>
    </w:p>
    <w:p w14:paraId="55A5FDA0" w14:textId="77777777" w:rsidR="00F208CB" w:rsidRPr="00245703" w:rsidRDefault="00F208CB" w:rsidP="00245703">
      <w:pPr>
        <w:spacing w:after="0" w:line="240" w:lineRule="auto"/>
        <w:jc w:val="both"/>
        <w:rPr>
          <w:rFonts w:ascii="Times New Roman" w:hAnsi="Times New Roman" w:cs="Times New Roman"/>
          <w:b/>
          <w:sz w:val="24"/>
          <w:szCs w:val="24"/>
        </w:rPr>
      </w:pPr>
    </w:p>
    <w:p w14:paraId="5BFFB6E5" w14:textId="28132CD6" w:rsidR="00F208CB" w:rsidRPr="00245703" w:rsidRDefault="00F208CB" w:rsidP="00245703">
      <w:pPr>
        <w:spacing w:after="0" w:line="240" w:lineRule="auto"/>
        <w:jc w:val="both"/>
        <w:rPr>
          <w:rFonts w:ascii="Times New Roman" w:hAnsi="Times New Roman" w:cs="Times New Roman"/>
          <w:sz w:val="24"/>
          <w:szCs w:val="24"/>
        </w:rPr>
      </w:pPr>
      <w:r w:rsidRPr="00245703">
        <w:rPr>
          <w:rFonts w:ascii="Times New Roman" w:hAnsi="Times New Roman" w:cs="Times New Roman"/>
          <w:sz w:val="24"/>
          <w:szCs w:val="24"/>
        </w:rPr>
        <w:t>The Development Alternatives</w:t>
      </w:r>
      <w:r w:rsidR="0045324D">
        <w:rPr>
          <w:rFonts w:ascii="Times New Roman" w:hAnsi="Times New Roman" w:cs="Times New Roman"/>
          <w:sz w:val="24"/>
          <w:szCs w:val="24"/>
        </w:rPr>
        <w:t>,</w:t>
      </w:r>
      <w:r w:rsidRPr="00245703">
        <w:rPr>
          <w:rFonts w:ascii="Times New Roman" w:hAnsi="Times New Roman" w:cs="Times New Roman"/>
          <w:sz w:val="24"/>
          <w:szCs w:val="24"/>
        </w:rPr>
        <w:t xml:space="preserve"> Incorporated – Facilitating Public Investments </w:t>
      </w:r>
      <w:r w:rsidR="004261D0">
        <w:rPr>
          <w:rFonts w:ascii="Times New Roman" w:hAnsi="Times New Roman" w:cs="Times New Roman"/>
          <w:sz w:val="24"/>
          <w:szCs w:val="24"/>
        </w:rPr>
        <w:t xml:space="preserve">Project </w:t>
      </w:r>
      <w:r w:rsidRPr="00245703">
        <w:rPr>
          <w:rFonts w:ascii="Times New Roman" w:hAnsi="Times New Roman" w:cs="Times New Roman"/>
          <w:sz w:val="24"/>
          <w:szCs w:val="24"/>
        </w:rPr>
        <w:t xml:space="preserve">is a United States Agency for International Development (USAID) funded program supporting the Philippine Government in expanding public and private investment in the Philippines through higher tax revenue and public expenditure reforms. </w:t>
      </w:r>
    </w:p>
    <w:p w14:paraId="7C184BE0" w14:textId="77777777" w:rsidR="00F208CB" w:rsidRPr="00245703" w:rsidRDefault="00F208CB" w:rsidP="00245703">
      <w:pPr>
        <w:spacing w:after="0" w:line="240" w:lineRule="auto"/>
        <w:jc w:val="both"/>
        <w:rPr>
          <w:rFonts w:ascii="Times New Roman" w:hAnsi="Times New Roman" w:cs="Times New Roman"/>
          <w:sz w:val="24"/>
          <w:szCs w:val="24"/>
        </w:rPr>
      </w:pPr>
    </w:p>
    <w:p w14:paraId="4B23C4AA" w14:textId="6A07AFCA" w:rsidR="00F208CB" w:rsidRPr="00245703" w:rsidRDefault="00F208CB" w:rsidP="00245703">
      <w:pPr>
        <w:spacing w:after="0" w:line="240" w:lineRule="auto"/>
        <w:jc w:val="both"/>
        <w:rPr>
          <w:rFonts w:ascii="Times New Roman" w:hAnsi="Times New Roman" w:cs="Times New Roman"/>
          <w:sz w:val="24"/>
          <w:szCs w:val="24"/>
        </w:rPr>
      </w:pPr>
      <w:r w:rsidRPr="00635F8C">
        <w:rPr>
          <w:rFonts w:ascii="Times New Roman" w:hAnsi="Times New Roman" w:cs="Times New Roman"/>
          <w:b/>
          <w:sz w:val="24"/>
          <w:szCs w:val="24"/>
        </w:rPr>
        <w:t>The EITI Grant Fund is a component of FPI intended to promote activities designed to</w:t>
      </w:r>
      <w:r w:rsidR="00CF5B45" w:rsidRPr="00635F8C">
        <w:rPr>
          <w:rFonts w:ascii="Times New Roman" w:hAnsi="Times New Roman" w:cs="Times New Roman"/>
          <w:b/>
          <w:sz w:val="24"/>
          <w:szCs w:val="24"/>
        </w:rPr>
        <w:t>:</w:t>
      </w:r>
      <w:r w:rsidRPr="00635F8C">
        <w:rPr>
          <w:rFonts w:ascii="Times New Roman" w:hAnsi="Times New Roman" w:cs="Times New Roman"/>
          <w:b/>
          <w:sz w:val="24"/>
          <w:szCs w:val="24"/>
        </w:rPr>
        <w:t xml:space="preserve"> </w:t>
      </w:r>
      <w:r w:rsidR="00C75CF9" w:rsidRPr="00635F8C">
        <w:rPr>
          <w:rFonts w:ascii="Times New Roman" w:hAnsi="Times New Roman" w:cs="Times New Roman"/>
          <w:b/>
          <w:sz w:val="24"/>
          <w:szCs w:val="24"/>
        </w:rPr>
        <w:t>expand and promote more meaningful CSO engagement in the EITI process</w:t>
      </w:r>
      <w:r w:rsidR="00CF5B45" w:rsidRPr="00635F8C">
        <w:rPr>
          <w:rFonts w:ascii="Times New Roman" w:hAnsi="Times New Roman" w:cs="Times New Roman"/>
          <w:b/>
          <w:sz w:val="24"/>
          <w:szCs w:val="24"/>
        </w:rPr>
        <w:t xml:space="preserve">; </w:t>
      </w:r>
      <w:r w:rsidR="00C75CF9" w:rsidRPr="00635F8C">
        <w:rPr>
          <w:rFonts w:ascii="Times New Roman" w:hAnsi="Times New Roman" w:cs="Times New Roman"/>
          <w:b/>
          <w:sz w:val="24"/>
          <w:szCs w:val="24"/>
        </w:rPr>
        <w:t xml:space="preserve">increase transparency and accountability in </w:t>
      </w:r>
      <w:r w:rsidR="00CF5B45" w:rsidRPr="00635F8C">
        <w:rPr>
          <w:rFonts w:ascii="Times New Roman" w:hAnsi="Times New Roman" w:cs="Times New Roman"/>
          <w:b/>
          <w:sz w:val="24"/>
          <w:szCs w:val="24"/>
        </w:rPr>
        <w:t xml:space="preserve">the management of the extractive sector; and </w:t>
      </w:r>
      <w:r w:rsidRPr="00635F8C">
        <w:rPr>
          <w:rFonts w:ascii="Times New Roman" w:hAnsi="Times New Roman" w:cs="Times New Roman"/>
          <w:b/>
          <w:sz w:val="24"/>
          <w:szCs w:val="24"/>
        </w:rPr>
        <w:t>contribute to sustainable reforms in extractive sector governance.</w:t>
      </w:r>
      <w:r w:rsidRPr="00245703">
        <w:rPr>
          <w:rFonts w:ascii="Times New Roman" w:hAnsi="Times New Roman" w:cs="Times New Roman"/>
          <w:sz w:val="24"/>
          <w:szCs w:val="24"/>
        </w:rPr>
        <w:t xml:space="preserve"> </w:t>
      </w:r>
      <w:r w:rsidR="00CF5B45">
        <w:rPr>
          <w:rFonts w:ascii="Times New Roman" w:hAnsi="Times New Roman" w:cs="Times New Roman"/>
          <w:sz w:val="24"/>
          <w:szCs w:val="24"/>
        </w:rPr>
        <w:t xml:space="preserve"> </w:t>
      </w:r>
    </w:p>
    <w:p w14:paraId="363C8400" w14:textId="77777777" w:rsidR="008B660B" w:rsidRDefault="008B660B" w:rsidP="00245703">
      <w:pPr>
        <w:spacing w:after="0" w:line="240" w:lineRule="auto"/>
        <w:jc w:val="both"/>
        <w:rPr>
          <w:rFonts w:ascii="Times New Roman" w:hAnsi="Times New Roman" w:cs="Times New Roman"/>
          <w:sz w:val="24"/>
          <w:szCs w:val="24"/>
        </w:rPr>
      </w:pPr>
    </w:p>
    <w:p w14:paraId="2EB1D104" w14:textId="7B2E3177" w:rsidR="001D4CAC" w:rsidRPr="00245703" w:rsidRDefault="001D4CAC" w:rsidP="001D4CAC">
      <w:pPr>
        <w:spacing w:after="0" w:line="240" w:lineRule="auto"/>
        <w:jc w:val="both"/>
        <w:rPr>
          <w:rFonts w:ascii="Times New Roman" w:hAnsi="Times New Roman" w:cs="Times New Roman"/>
          <w:sz w:val="24"/>
          <w:szCs w:val="24"/>
        </w:rPr>
      </w:pPr>
      <w:r w:rsidRPr="00245703">
        <w:rPr>
          <w:rFonts w:ascii="Times New Roman" w:hAnsi="Times New Roman" w:cs="Times New Roman"/>
          <w:sz w:val="24"/>
          <w:szCs w:val="24"/>
        </w:rPr>
        <w:t xml:space="preserve">The purpose of this </w:t>
      </w:r>
      <w:r>
        <w:rPr>
          <w:rFonts w:ascii="Times New Roman" w:hAnsi="Times New Roman" w:cs="Times New Roman"/>
          <w:sz w:val="24"/>
          <w:szCs w:val="24"/>
        </w:rPr>
        <w:t xml:space="preserve">Annual Program Statement (APS) </w:t>
      </w:r>
      <w:r w:rsidRPr="00245703">
        <w:rPr>
          <w:rFonts w:ascii="Times New Roman" w:hAnsi="Times New Roman" w:cs="Times New Roman"/>
          <w:sz w:val="24"/>
          <w:szCs w:val="24"/>
        </w:rPr>
        <w:t xml:space="preserve">is to solicit </w:t>
      </w:r>
      <w:r>
        <w:rPr>
          <w:rFonts w:ascii="Times New Roman" w:hAnsi="Times New Roman" w:cs="Times New Roman"/>
          <w:sz w:val="24"/>
          <w:szCs w:val="24"/>
        </w:rPr>
        <w:t>project proposals</w:t>
      </w:r>
      <w:r w:rsidRPr="00245703">
        <w:rPr>
          <w:rFonts w:ascii="Times New Roman" w:hAnsi="Times New Roman" w:cs="Times New Roman"/>
          <w:sz w:val="24"/>
          <w:szCs w:val="24"/>
        </w:rPr>
        <w:t xml:space="preserve"> fro</w:t>
      </w:r>
      <w:r>
        <w:rPr>
          <w:rFonts w:ascii="Times New Roman" w:hAnsi="Times New Roman" w:cs="Times New Roman"/>
          <w:sz w:val="24"/>
          <w:szCs w:val="24"/>
        </w:rPr>
        <w:t xml:space="preserve">m non-government organizations (NGO) that will promote transparency and accountability in the extractive industries at the local level. By supporting local NGOs, the program aims to expand and deepen </w:t>
      </w:r>
      <w:r>
        <w:rPr>
          <w:rFonts w:ascii="Times New Roman" w:hAnsi="Times New Roman" w:cs="Times New Roman"/>
          <w:sz w:val="24"/>
          <w:szCs w:val="24"/>
        </w:rPr>
        <w:t>participation of local actors in</w:t>
      </w:r>
      <w:r>
        <w:rPr>
          <w:rFonts w:ascii="Times New Roman" w:hAnsi="Times New Roman" w:cs="Times New Roman"/>
          <w:sz w:val="24"/>
          <w:szCs w:val="24"/>
        </w:rPr>
        <w:t xml:space="preserve"> the</w:t>
      </w:r>
      <w:r>
        <w:rPr>
          <w:rFonts w:ascii="Times New Roman" w:hAnsi="Times New Roman" w:cs="Times New Roman"/>
          <w:sz w:val="24"/>
          <w:szCs w:val="24"/>
        </w:rPr>
        <w:t xml:space="preserve"> efforts of</w:t>
      </w:r>
      <w:r>
        <w:rPr>
          <w:rFonts w:ascii="Times New Roman" w:hAnsi="Times New Roman" w:cs="Times New Roman"/>
          <w:sz w:val="24"/>
          <w:szCs w:val="24"/>
        </w:rPr>
        <w:t xml:space="preserve"> PH-EITI. </w:t>
      </w:r>
    </w:p>
    <w:p w14:paraId="53DBB4BE" w14:textId="77777777" w:rsidR="001D4CAC" w:rsidRDefault="001D4CAC" w:rsidP="00245703">
      <w:pPr>
        <w:spacing w:after="0" w:line="240" w:lineRule="auto"/>
        <w:jc w:val="both"/>
        <w:rPr>
          <w:rFonts w:ascii="Times New Roman" w:hAnsi="Times New Roman" w:cs="Times New Roman"/>
          <w:sz w:val="24"/>
          <w:szCs w:val="24"/>
        </w:rPr>
      </w:pPr>
    </w:p>
    <w:p w14:paraId="3B12CD70" w14:textId="77777777" w:rsidR="001D4CAC" w:rsidRDefault="001D4CAC" w:rsidP="00245703">
      <w:pPr>
        <w:spacing w:after="0" w:line="240" w:lineRule="auto"/>
        <w:jc w:val="both"/>
        <w:rPr>
          <w:rFonts w:ascii="Times New Roman" w:hAnsi="Times New Roman" w:cs="Times New Roman"/>
          <w:sz w:val="24"/>
          <w:szCs w:val="24"/>
        </w:rPr>
      </w:pPr>
    </w:p>
    <w:p w14:paraId="5B600AAB" w14:textId="737D604A" w:rsidR="001D4CAC" w:rsidRPr="001D4CAC" w:rsidRDefault="001D4CAC" w:rsidP="0024570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Overview</w:t>
      </w:r>
    </w:p>
    <w:p w14:paraId="76AC40D2" w14:textId="77777777" w:rsidR="001D4CAC" w:rsidRDefault="001D4CAC" w:rsidP="00245703">
      <w:pPr>
        <w:spacing w:after="0" w:line="240" w:lineRule="auto"/>
        <w:jc w:val="both"/>
        <w:rPr>
          <w:rFonts w:ascii="Times New Roman" w:hAnsi="Times New Roman" w:cs="Times New Roman"/>
          <w:sz w:val="24"/>
          <w:szCs w:val="24"/>
        </w:rPr>
      </w:pPr>
    </w:p>
    <w:p w14:paraId="2BE3F4D7" w14:textId="28F2265F" w:rsidR="001D4CAC" w:rsidRDefault="001D4CAC" w:rsidP="002457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EITI Gr</w:t>
      </w:r>
      <w:r w:rsidR="0084592C">
        <w:rPr>
          <w:rFonts w:ascii="Times New Roman" w:hAnsi="Times New Roman" w:cs="Times New Roman"/>
          <w:sz w:val="24"/>
          <w:szCs w:val="24"/>
        </w:rPr>
        <w:t>ant Fund will prioritize support for projects i</w:t>
      </w:r>
      <w:r>
        <w:rPr>
          <w:rFonts w:ascii="Times New Roman" w:hAnsi="Times New Roman" w:cs="Times New Roman"/>
          <w:sz w:val="24"/>
          <w:szCs w:val="24"/>
        </w:rPr>
        <w:t>n the following areas:</w:t>
      </w:r>
    </w:p>
    <w:p w14:paraId="685A2F7C" w14:textId="77777777" w:rsidR="001D4CAC" w:rsidRDefault="001D4CAC" w:rsidP="00245703">
      <w:pPr>
        <w:spacing w:after="0" w:line="240" w:lineRule="auto"/>
        <w:jc w:val="both"/>
        <w:rPr>
          <w:rFonts w:ascii="Times New Roman" w:hAnsi="Times New Roman" w:cs="Times New Roman"/>
          <w:sz w:val="24"/>
          <w:szCs w:val="24"/>
        </w:rPr>
      </w:pPr>
    </w:p>
    <w:p w14:paraId="39F5F382" w14:textId="735BD129" w:rsidR="001D4CAC" w:rsidRDefault="001D4CAC" w:rsidP="001D4CAC">
      <w:pPr>
        <w:pStyle w:val="ListParagraph"/>
        <w:numPr>
          <w:ilvl w:val="0"/>
          <w:numId w:val="3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Improving and enhancing the system of negotiating and allocating the royalty payments of extractive companies to IP groups; and</w:t>
      </w:r>
    </w:p>
    <w:p w14:paraId="2E888A42" w14:textId="4551EF72" w:rsidR="001D4CAC" w:rsidRDefault="001D4CAC" w:rsidP="001D4CAC">
      <w:pPr>
        <w:pStyle w:val="ListParagraph"/>
        <w:numPr>
          <w:ilvl w:val="0"/>
          <w:numId w:val="3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Improving transparency and accountability in the monitoring and spending of revenues from extractive companies at the local level.</w:t>
      </w:r>
    </w:p>
    <w:p w14:paraId="1BE45105" w14:textId="77777777" w:rsidR="001D4CAC" w:rsidRDefault="001D4CAC" w:rsidP="001D4CAC">
      <w:pPr>
        <w:spacing w:after="0" w:line="240" w:lineRule="auto"/>
        <w:jc w:val="both"/>
        <w:rPr>
          <w:rFonts w:ascii="Times New Roman" w:hAnsi="Times New Roman" w:cs="Times New Roman"/>
          <w:sz w:val="24"/>
          <w:szCs w:val="24"/>
        </w:rPr>
      </w:pPr>
    </w:p>
    <w:p w14:paraId="702DA608" w14:textId="0E8B8693" w:rsidR="0084592C" w:rsidRDefault="0084592C" w:rsidP="001D4CA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table below provides a summary of some previous projects supported under the EITI Grant Fund: </w:t>
      </w:r>
    </w:p>
    <w:tbl>
      <w:tblPr>
        <w:tblStyle w:val="TableGrid"/>
        <w:tblW w:w="0" w:type="auto"/>
        <w:tblLook w:val="04A0" w:firstRow="1" w:lastRow="0" w:firstColumn="1" w:lastColumn="0" w:noHBand="0" w:noVBand="1"/>
      </w:tblPr>
      <w:tblGrid>
        <w:gridCol w:w="3192"/>
        <w:gridCol w:w="3192"/>
        <w:gridCol w:w="3192"/>
      </w:tblGrid>
      <w:tr w:rsidR="0084592C" w14:paraId="09A96B96" w14:textId="77777777" w:rsidTr="0084592C">
        <w:tc>
          <w:tcPr>
            <w:tcW w:w="3192" w:type="dxa"/>
          </w:tcPr>
          <w:p w14:paraId="26E82A15" w14:textId="3BA461CC" w:rsidR="0084592C" w:rsidRPr="00274976" w:rsidRDefault="0084592C" w:rsidP="00274976">
            <w:pPr>
              <w:jc w:val="center"/>
              <w:rPr>
                <w:rFonts w:ascii="Times New Roman" w:hAnsi="Times New Roman" w:cs="Times New Roman"/>
                <w:b/>
                <w:sz w:val="24"/>
                <w:szCs w:val="24"/>
              </w:rPr>
            </w:pPr>
            <w:r w:rsidRPr="00274976">
              <w:rPr>
                <w:rFonts w:ascii="Times New Roman" w:hAnsi="Times New Roman" w:cs="Times New Roman"/>
                <w:b/>
                <w:sz w:val="24"/>
                <w:szCs w:val="24"/>
              </w:rPr>
              <w:lastRenderedPageBreak/>
              <w:t>Grantee</w:t>
            </w:r>
          </w:p>
        </w:tc>
        <w:tc>
          <w:tcPr>
            <w:tcW w:w="3192" w:type="dxa"/>
          </w:tcPr>
          <w:p w14:paraId="33A32BE4" w14:textId="2C48B2EA" w:rsidR="0084592C" w:rsidRPr="00274976" w:rsidRDefault="0084592C" w:rsidP="00274976">
            <w:pPr>
              <w:jc w:val="center"/>
              <w:rPr>
                <w:rFonts w:ascii="Times New Roman" w:hAnsi="Times New Roman" w:cs="Times New Roman"/>
                <w:b/>
                <w:sz w:val="24"/>
                <w:szCs w:val="24"/>
              </w:rPr>
            </w:pPr>
            <w:r w:rsidRPr="00274976">
              <w:rPr>
                <w:rFonts w:ascii="Times New Roman" w:hAnsi="Times New Roman" w:cs="Times New Roman"/>
                <w:b/>
                <w:sz w:val="24"/>
                <w:szCs w:val="24"/>
              </w:rPr>
              <w:t>Project Title</w:t>
            </w:r>
          </w:p>
        </w:tc>
        <w:tc>
          <w:tcPr>
            <w:tcW w:w="3192" w:type="dxa"/>
          </w:tcPr>
          <w:p w14:paraId="15D78F84" w14:textId="7C0492BF" w:rsidR="0084592C" w:rsidRPr="00274976" w:rsidRDefault="0084592C" w:rsidP="00274976">
            <w:pPr>
              <w:jc w:val="center"/>
              <w:rPr>
                <w:rFonts w:ascii="Times New Roman" w:hAnsi="Times New Roman" w:cs="Times New Roman"/>
                <w:b/>
                <w:sz w:val="24"/>
                <w:szCs w:val="24"/>
              </w:rPr>
            </w:pPr>
            <w:r w:rsidRPr="00274976">
              <w:rPr>
                <w:rFonts w:ascii="Times New Roman" w:hAnsi="Times New Roman" w:cs="Times New Roman"/>
                <w:b/>
                <w:sz w:val="24"/>
                <w:szCs w:val="24"/>
              </w:rPr>
              <w:t>Outputs</w:t>
            </w:r>
          </w:p>
        </w:tc>
      </w:tr>
      <w:tr w:rsidR="0084592C" w14:paraId="07F5C07C" w14:textId="77777777" w:rsidTr="0084592C">
        <w:tc>
          <w:tcPr>
            <w:tcW w:w="3192" w:type="dxa"/>
          </w:tcPr>
          <w:p w14:paraId="4391088C" w14:textId="78D4F63F" w:rsidR="0084592C" w:rsidRDefault="0084592C" w:rsidP="001D4CAC">
            <w:pPr>
              <w:jc w:val="both"/>
              <w:rPr>
                <w:rFonts w:ascii="Times New Roman" w:hAnsi="Times New Roman" w:cs="Times New Roman"/>
                <w:sz w:val="24"/>
                <w:szCs w:val="24"/>
              </w:rPr>
            </w:pPr>
            <w:r>
              <w:rPr>
                <w:rFonts w:ascii="Times New Roman" w:hAnsi="Times New Roman" w:cs="Times New Roman"/>
                <w:sz w:val="24"/>
                <w:szCs w:val="24"/>
              </w:rPr>
              <w:t>Tribal Leaders Development Foundation Incorporated</w:t>
            </w:r>
          </w:p>
        </w:tc>
        <w:tc>
          <w:tcPr>
            <w:tcW w:w="3192" w:type="dxa"/>
          </w:tcPr>
          <w:p w14:paraId="0A3884D4" w14:textId="77777777" w:rsidR="0084592C" w:rsidRDefault="0084592C" w:rsidP="001D4CAC">
            <w:pPr>
              <w:jc w:val="both"/>
              <w:rPr>
                <w:rFonts w:ascii="Times New Roman" w:hAnsi="Times New Roman" w:cs="Times New Roman"/>
                <w:sz w:val="24"/>
                <w:szCs w:val="24"/>
              </w:rPr>
            </w:pPr>
            <w:r>
              <w:rPr>
                <w:rFonts w:ascii="Times New Roman" w:hAnsi="Times New Roman" w:cs="Times New Roman"/>
                <w:sz w:val="24"/>
                <w:szCs w:val="24"/>
              </w:rPr>
              <w:t>Building Capacities of Indigenous Peoples Towards Transparent and Accountable Governance of Extractive Industries within their Ancestral Domains Project</w:t>
            </w:r>
          </w:p>
          <w:p w14:paraId="2E01BF66" w14:textId="5515A5E7" w:rsidR="00274976" w:rsidRDefault="00274976" w:rsidP="001D4CAC">
            <w:pPr>
              <w:jc w:val="both"/>
              <w:rPr>
                <w:rFonts w:ascii="Times New Roman" w:hAnsi="Times New Roman" w:cs="Times New Roman"/>
                <w:sz w:val="24"/>
                <w:szCs w:val="24"/>
              </w:rPr>
            </w:pPr>
          </w:p>
        </w:tc>
        <w:tc>
          <w:tcPr>
            <w:tcW w:w="3192" w:type="dxa"/>
          </w:tcPr>
          <w:p w14:paraId="6BE1C47E" w14:textId="77777777" w:rsidR="0084592C" w:rsidRDefault="00274976" w:rsidP="001D4CAC">
            <w:pPr>
              <w:jc w:val="both"/>
              <w:rPr>
                <w:rFonts w:ascii="Times New Roman" w:hAnsi="Times New Roman" w:cs="Times New Roman"/>
                <w:sz w:val="24"/>
                <w:szCs w:val="24"/>
              </w:rPr>
            </w:pPr>
            <w:r>
              <w:rPr>
                <w:rFonts w:ascii="Times New Roman" w:hAnsi="Times New Roman" w:cs="Times New Roman"/>
                <w:sz w:val="24"/>
                <w:szCs w:val="24"/>
              </w:rPr>
              <w:t>5 Assessment Reports of the negotiation process between mining firms and IP groups</w:t>
            </w:r>
          </w:p>
          <w:p w14:paraId="4B0AB8D8" w14:textId="77777777" w:rsidR="00274976" w:rsidRDefault="00274976" w:rsidP="001D4CAC">
            <w:pPr>
              <w:jc w:val="both"/>
              <w:rPr>
                <w:rFonts w:ascii="Times New Roman" w:hAnsi="Times New Roman" w:cs="Times New Roman"/>
                <w:sz w:val="24"/>
                <w:szCs w:val="24"/>
              </w:rPr>
            </w:pPr>
          </w:p>
          <w:p w14:paraId="756225CF" w14:textId="77777777" w:rsidR="00274976" w:rsidRDefault="00274976" w:rsidP="001D4CAC">
            <w:pPr>
              <w:jc w:val="both"/>
              <w:rPr>
                <w:rFonts w:ascii="Times New Roman" w:hAnsi="Times New Roman" w:cs="Times New Roman"/>
                <w:sz w:val="24"/>
                <w:szCs w:val="24"/>
              </w:rPr>
            </w:pPr>
            <w:r>
              <w:rPr>
                <w:rFonts w:ascii="Times New Roman" w:hAnsi="Times New Roman" w:cs="Times New Roman"/>
                <w:sz w:val="24"/>
                <w:szCs w:val="24"/>
              </w:rPr>
              <w:t xml:space="preserve">1 Handbook </w:t>
            </w:r>
          </w:p>
          <w:p w14:paraId="3CBF6499" w14:textId="77777777" w:rsidR="00274976" w:rsidRDefault="00274976" w:rsidP="001D4CAC">
            <w:pPr>
              <w:jc w:val="both"/>
              <w:rPr>
                <w:rFonts w:ascii="Times New Roman" w:hAnsi="Times New Roman" w:cs="Times New Roman"/>
                <w:sz w:val="24"/>
                <w:szCs w:val="24"/>
              </w:rPr>
            </w:pPr>
          </w:p>
          <w:p w14:paraId="15830F36" w14:textId="77777777" w:rsidR="00274976" w:rsidRDefault="00274976" w:rsidP="001D4CAC">
            <w:pPr>
              <w:jc w:val="both"/>
              <w:rPr>
                <w:rFonts w:ascii="Times New Roman" w:hAnsi="Times New Roman" w:cs="Times New Roman"/>
                <w:sz w:val="24"/>
                <w:szCs w:val="24"/>
              </w:rPr>
            </w:pPr>
            <w:r>
              <w:rPr>
                <w:rFonts w:ascii="Times New Roman" w:hAnsi="Times New Roman" w:cs="Times New Roman"/>
                <w:sz w:val="24"/>
                <w:szCs w:val="24"/>
              </w:rPr>
              <w:t>1 IP Summit</w:t>
            </w:r>
          </w:p>
          <w:p w14:paraId="14186C0C" w14:textId="77777777" w:rsidR="00274976" w:rsidRDefault="00274976" w:rsidP="001D4CAC">
            <w:pPr>
              <w:jc w:val="both"/>
              <w:rPr>
                <w:rFonts w:ascii="Times New Roman" w:hAnsi="Times New Roman" w:cs="Times New Roman"/>
                <w:sz w:val="24"/>
                <w:szCs w:val="24"/>
              </w:rPr>
            </w:pPr>
          </w:p>
        </w:tc>
      </w:tr>
      <w:tr w:rsidR="0084592C" w14:paraId="0F3CCB29" w14:textId="77777777" w:rsidTr="0084592C">
        <w:tc>
          <w:tcPr>
            <w:tcW w:w="3192" w:type="dxa"/>
          </w:tcPr>
          <w:p w14:paraId="79E60A65" w14:textId="5FEB44FC" w:rsidR="0084592C" w:rsidRDefault="00274976" w:rsidP="001D4CAC">
            <w:pPr>
              <w:jc w:val="both"/>
              <w:rPr>
                <w:rFonts w:ascii="Times New Roman" w:hAnsi="Times New Roman" w:cs="Times New Roman"/>
                <w:sz w:val="24"/>
                <w:szCs w:val="24"/>
              </w:rPr>
            </w:pPr>
            <w:r>
              <w:rPr>
                <w:rFonts w:ascii="Times New Roman" w:hAnsi="Times New Roman" w:cs="Times New Roman"/>
                <w:sz w:val="24"/>
                <w:szCs w:val="24"/>
              </w:rPr>
              <w:t>Alternate Forum for Research in Mindanao</w:t>
            </w:r>
          </w:p>
        </w:tc>
        <w:tc>
          <w:tcPr>
            <w:tcW w:w="3192" w:type="dxa"/>
          </w:tcPr>
          <w:p w14:paraId="1CFE5A41" w14:textId="77777777" w:rsidR="00274976" w:rsidRPr="00274976" w:rsidRDefault="00274976" w:rsidP="00274976">
            <w:pPr>
              <w:jc w:val="both"/>
              <w:rPr>
                <w:rFonts w:ascii="Times New Roman" w:hAnsi="Times New Roman" w:cs="Times New Roman"/>
                <w:sz w:val="24"/>
                <w:szCs w:val="24"/>
              </w:rPr>
            </w:pPr>
            <w:r w:rsidRPr="00274976">
              <w:rPr>
                <w:rFonts w:ascii="Times New Roman" w:hAnsi="Times New Roman" w:cs="Times New Roman"/>
                <w:sz w:val="24"/>
                <w:szCs w:val="24"/>
              </w:rPr>
              <w:t xml:space="preserve">Scoping Study for Transparency in the Extractive Industry Governance in the </w:t>
            </w:r>
            <w:proofErr w:type="spellStart"/>
            <w:r w:rsidRPr="00274976">
              <w:rPr>
                <w:rFonts w:ascii="Times New Roman" w:hAnsi="Times New Roman" w:cs="Times New Roman"/>
                <w:sz w:val="24"/>
                <w:szCs w:val="24"/>
              </w:rPr>
              <w:t>Bangsamoro</w:t>
            </w:r>
            <w:proofErr w:type="spellEnd"/>
          </w:p>
          <w:p w14:paraId="0929AB1F" w14:textId="77777777" w:rsidR="0084592C" w:rsidRDefault="0084592C" w:rsidP="001D4CAC">
            <w:pPr>
              <w:jc w:val="both"/>
              <w:rPr>
                <w:rFonts w:ascii="Times New Roman" w:hAnsi="Times New Roman" w:cs="Times New Roman"/>
                <w:sz w:val="24"/>
                <w:szCs w:val="24"/>
              </w:rPr>
            </w:pPr>
          </w:p>
        </w:tc>
        <w:tc>
          <w:tcPr>
            <w:tcW w:w="3192" w:type="dxa"/>
          </w:tcPr>
          <w:p w14:paraId="5FC2647E" w14:textId="77777777" w:rsidR="0084592C" w:rsidRDefault="00274976" w:rsidP="001D4CAC">
            <w:pPr>
              <w:jc w:val="both"/>
              <w:rPr>
                <w:rFonts w:ascii="Times New Roman" w:hAnsi="Times New Roman" w:cs="Times New Roman"/>
                <w:sz w:val="24"/>
                <w:szCs w:val="24"/>
              </w:rPr>
            </w:pPr>
            <w:r>
              <w:rPr>
                <w:rFonts w:ascii="Times New Roman" w:hAnsi="Times New Roman" w:cs="Times New Roman"/>
                <w:sz w:val="24"/>
                <w:szCs w:val="24"/>
              </w:rPr>
              <w:t>ARMM Scoping Study</w:t>
            </w:r>
          </w:p>
          <w:p w14:paraId="7B7D04B8" w14:textId="77777777" w:rsidR="00274976" w:rsidRDefault="00274976" w:rsidP="001D4CAC">
            <w:pPr>
              <w:jc w:val="both"/>
              <w:rPr>
                <w:rFonts w:ascii="Times New Roman" w:hAnsi="Times New Roman" w:cs="Times New Roman"/>
                <w:sz w:val="24"/>
                <w:szCs w:val="24"/>
              </w:rPr>
            </w:pPr>
          </w:p>
          <w:p w14:paraId="1E96836E" w14:textId="062B0E3E" w:rsidR="00274976" w:rsidRDefault="00274976" w:rsidP="001D4CAC">
            <w:pPr>
              <w:jc w:val="both"/>
              <w:rPr>
                <w:rFonts w:ascii="Times New Roman" w:hAnsi="Times New Roman" w:cs="Times New Roman"/>
                <w:sz w:val="24"/>
                <w:szCs w:val="24"/>
              </w:rPr>
            </w:pPr>
            <w:r>
              <w:rPr>
                <w:rFonts w:ascii="Times New Roman" w:hAnsi="Times New Roman" w:cs="Times New Roman"/>
                <w:sz w:val="24"/>
                <w:szCs w:val="24"/>
              </w:rPr>
              <w:t>Interim MSG for the ARMM</w:t>
            </w:r>
          </w:p>
        </w:tc>
      </w:tr>
      <w:tr w:rsidR="0084592C" w14:paraId="2C5E6062" w14:textId="77777777" w:rsidTr="0084592C">
        <w:tc>
          <w:tcPr>
            <w:tcW w:w="3192" w:type="dxa"/>
          </w:tcPr>
          <w:p w14:paraId="2A4AA037" w14:textId="3F9613A9" w:rsidR="0084592C" w:rsidRDefault="00274976" w:rsidP="001D4CAC">
            <w:pPr>
              <w:jc w:val="both"/>
              <w:rPr>
                <w:rFonts w:ascii="Times New Roman" w:hAnsi="Times New Roman" w:cs="Times New Roman"/>
                <w:sz w:val="24"/>
                <w:szCs w:val="24"/>
              </w:rPr>
            </w:pPr>
            <w:proofErr w:type="spellStart"/>
            <w:r>
              <w:rPr>
                <w:rFonts w:ascii="Times New Roman" w:hAnsi="Times New Roman" w:cs="Times New Roman"/>
                <w:sz w:val="24"/>
                <w:szCs w:val="24"/>
              </w:rPr>
              <w:t>Philgrassroots</w:t>
            </w:r>
            <w:proofErr w:type="spellEnd"/>
            <w:r>
              <w:rPr>
                <w:rFonts w:ascii="Times New Roman" w:hAnsi="Times New Roman" w:cs="Times New Roman"/>
                <w:sz w:val="24"/>
                <w:szCs w:val="24"/>
              </w:rPr>
              <w:t xml:space="preserve"> – ERDF, </w:t>
            </w:r>
            <w:proofErr w:type="spellStart"/>
            <w:r>
              <w:rPr>
                <w:rFonts w:ascii="Times New Roman" w:hAnsi="Times New Roman" w:cs="Times New Roman"/>
                <w:sz w:val="24"/>
                <w:szCs w:val="24"/>
              </w:rPr>
              <w:t>Inc</w:t>
            </w:r>
            <w:proofErr w:type="spellEnd"/>
          </w:p>
        </w:tc>
        <w:tc>
          <w:tcPr>
            <w:tcW w:w="3192" w:type="dxa"/>
          </w:tcPr>
          <w:p w14:paraId="360EABCE" w14:textId="77777777" w:rsidR="0084592C" w:rsidRDefault="00274976" w:rsidP="001D4CAC">
            <w:pPr>
              <w:jc w:val="both"/>
              <w:rPr>
                <w:rFonts w:ascii="Times New Roman" w:hAnsi="Times New Roman" w:cs="Times New Roman"/>
                <w:sz w:val="24"/>
                <w:szCs w:val="24"/>
              </w:rPr>
            </w:pPr>
            <w:r>
              <w:rPr>
                <w:rFonts w:ascii="Times New Roman" w:hAnsi="Times New Roman" w:cs="Times New Roman"/>
                <w:sz w:val="24"/>
                <w:szCs w:val="24"/>
              </w:rPr>
              <w:t xml:space="preserve">Capacity Strengthening on Convergence and Transparency among the CSOs in the Provinces of </w:t>
            </w:r>
            <w:proofErr w:type="spellStart"/>
            <w:r>
              <w:rPr>
                <w:rFonts w:ascii="Times New Roman" w:hAnsi="Times New Roman" w:cs="Times New Roman"/>
                <w:sz w:val="24"/>
                <w:szCs w:val="24"/>
              </w:rPr>
              <w:t>Surigao</w:t>
            </w:r>
            <w:proofErr w:type="spellEnd"/>
            <w:r>
              <w:rPr>
                <w:rFonts w:ascii="Times New Roman" w:hAnsi="Times New Roman" w:cs="Times New Roman"/>
                <w:sz w:val="24"/>
                <w:szCs w:val="24"/>
              </w:rPr>
              <w:t xml:space="preserve"> del Norte and Province of </w:t>
            </w:r>
            <w:proofErr w:type="spellStart"/>
            <w:r>
              <w:rPr>
                <w:rFonts w:ascii="Times New Roman" w:hAnsi="Times New Roman" w:cs="Times New Roman"/>
                <w:sz w:val="24"/>
                <w:szCs w:val="24"/>
              </w:rPr>
              <w:t>Dinagat</w:t>
            </w:r>
            <w:proofErr w:type="spellEnd"/>
            <w:r>
              <w:rPr>
                <w:rFonts w:ascii="Times New Roman" w:hAnsi="Times New Roman" w:cs="Times New Roman"/>
                <w:sz w:val="24"/>
                <w:szCs w:val="24"/>
              </w:rPr>
              <w:t xml:space="preserve"> Islands</w:t>
            </w:r>
          </w:p>
          <w:p w14:paraId="0BF119ED" w14:textId="3037692C" w:rsidR="00274976" w:rsidRDefault="00274976" w:rsidP="001D4CAC">
            <w:pPr>
              <w:jc w:val="both"/>
              <w:rPr>
                <w:rFonts w:ascii="Times New Roman" w:hAnsi="Times New Roman" w:cs="Times New Roman"/>
                <w:sz w:val="24"/>
                <w:szCs w:val="24"/>
              </w:rPr>
            </w:pPr>
          </w:p>
        </w:tc>
        <w:tc>
          <w:tcPr>
            <w:tcW w:w="3192" w:type="dxa"/>
          </w:tcPr>
          <w:p w14:paraId="3CCE1CB1" w14:textId="77777777" w:rsidR="0084592C" w:rsidRDefault="00274976" w:rsidP="001D4CAC">
            <w:pPr>
              <w:jc w:val="both"/>
              <w:rPr>
                <w:rFonts w:ascii="Times New Roman" w:hAnsi="Times New Roman" w:cs="Times New Roman"/>
                <w:sz w:val="24"/>
                <w:szCs w:val="24"/>
              </w:rPr>
            </w:pPr>
            <w:r>
              <w:rPr>
                <w:rFonts w:ascii="Times New Roman" w:hAnsi="Times New Roman" w:cs="Times New Roman"/>
                <w:sz w:val="24"/>
                <w:szCs w:val="24"/>
              </w:rPr>
              <w:t xml:space="preserve">Scoping Studies in 4 Municipalities in </w:t>
            </w:r>
            <w:proofErr w:type="spellStart"/>
            <w:r>
              <w:rPr>
                <w:rFonts w:ascii="Times New Roman" w:hAnsi="Times New Roman" w:cs="Times New Roman"/>
                <w:sz w:val="24"/>
                <w:szCs w:val="24"/>
              </w:rPr>
              <w:t>Surigao</w:t>
            </w:r>
            <w:proofErr w:type="spellEnd"/>
            <w:r>
              <w:rPr>
                <w:rFonts w:ascii="Times New Roman" w:hAnsi="Times New Roman" w:cs="Times New Roman"/>
                <w:sz w:val="24"/>
                <w:szCs w:val="24"/>
              </w:rPr>
              <w:t xml:space="preserve"> del Norte and </w:t>
            </w:r>
            <w:proofErr w:type="spellStart"/>
            <w:r>
              <w:rPr>
                <w:rFonts w:ascii="Times New Roman" w:hAnsi="Times New Roman" w:cs="Times New Roman"/>
                <w:sz w:val="24"/>
                <w:szCs w:val="24"/>
              </w:rPr>
              <w:t>Dinagat</w:t>
            </w:r>
            <w:proofErr w:type="spellEnd"/>
            <w:r>
              <w:rPr>
                <w:rFonts w:ascii="Times New Roman" w:hAnsi="Times New Roman" w:cs="Times New Roman"/>
                <w:sz w:val="24"/>
                <w:szCs w:val="24"/>
              </w:rPr>
              <w:t xml:space="preserve"> Islands</w:t>
            </w:r>
          </w:p>
          <w:p w14:paraId="1C4E3C31" w14:textId="77777777" w:rsidR="00274976" w:rsidRDefault="00274976" w:rsidP="001D4CAC">
            <w:pPr>
              <w:jc w:val="both"/>
              <w:rPr>
                <w:rFonts w:ascii="Times New Roman" w:hAnsi="Times New Roman" w:cs="Times New Roman"/>
                <w:sz w:val="24"/>
                <w:szCs w:val="24"/>
              </w:rPr>
            </w:pPr>
          </w:p>
          <w:p w14:paraId="3B7C5890" w14:textId="0067F720" w:rsidR="00274976" w:rsidRDefault="00274976" w:rsidP="001D4CAC">
            <w:pPr>
              <w:jc w:val="both"/>
              <w:rPr>
                <w:rFonts w:ascii="Times New Roman" w:hAnsi="Times New Roman" w:cs="Times New Roman"/>
                <w:sz w:val="24"/>
                <w:szCs w:val="24"/>
              </w:rPr>
            </w:pPr>
            <w:r>
              <w:rPr>
                <w:rFonts w:ascii="Times New Roman" w:hAnsi="Times New Roman" w:cs="Times New Roman"/>
                <w:sz w:val="24"/>
                <w:szCs w:val="24"/>
              </w:rPr>
              <w:t>4 Interim MSG per Municipality</w:t>
            </w:r>
          </w:p>
        </w:tc>
      </w:tr>
    </w:tbl>
    <w:p w14:paraId="03B7EF23" w14:textId="4A2F86AB" w:rsidR="0084592C" w:rsidRPr="00274976" w:rsidRDefault="0084592C" w:rsidP="00274976">
      <w:pPr>
        <w:spacing w:after="0" w:line="240" w:lineRule="auto"/>
        <w:jc w:val="both"/>
        <w:rPr>
          <w:rFonts w:ascii="Times New Roman" w:hAnsi="Times New Roman" w:cs="Times New Roman"/>
          <w:sz w:val="24"/>
          <w:szCs w:val="24"/>
        </w:rPr>
      </w:pPr>
    </w:p>
    <w:p w14:paraId="5E388AE4" w14:textId="77777777" w:rsidR="00C04972" w:rsidRPr="00245703" w:rsidRDefault="00C04972" w:rsidP="00245703">
      <w:pPr>
        <w:spacing w:after="0"/>
        <w:jc w:val="both"/>
        <w:rPr>
          <w:rFonts w:ascii="Times New Roman" w:hAnsi="Times New Roman" w:cs="Times New Roman"/>
          <w:sz w:val="24"/>
          <w:szCs w:val="24"/>
        </w:rPr>
      </w:pPr>
    </w:p>
    <w:p w14:paraId="166A1E41" w14:textId="77777777" w:rsidR="00EC1376" w:rsidRPr="00245703" w:rsidRDefault="00EC1376" w:rsidP="00245703">
      <w:pPr>
        <w:pStyle w:val="ListParagraph"/>
        <w:numPr>
          <w:ilvl w:val="0"/>
          <w:numId w:val="23"/>
        </w:numPr>
        <w:spacing w:after="0"/>
        <w:jc w:val="both"/>
        <w:rPr>
          <w:rFonts w:ascii="Times New Roman" w:hAnsi="Times New Roman" w:cs="Times New Roman"/>
          <w:b/>
          <w:sz w:val="24"/>
          <w:szCs w:val="24"/>
          <w:u w:val="single"/>
        </w:rPr>
      </w:pPr>
      <w:r w:rsidRPr="00245703">
        <w:rPr>
          <w:rFonts w:ascii="Times New Roman" w:hAnsi="Times New Roman" w:cs="Times New Roman"/>
          <w:b/>
          <w:sz w:val="24"/>
          <w:szCs w:val="24"/>
          <w:u w:val="single"/>
        </w:rPr>
        <w:t xml:space="preserve">Administration of Award </w:t>
      </w:r>
    </w:p>
    <w:p w14:paraId="00175FDC" w14:textId="77777777" w:rsidR="00BA4C6F" w:rsidRPr="00245703" w:rsidRDefault="00BA4C6F" w:rsidP="00245703">
      <w:pPr>
        <w:spacing w:after="0"/>
        <w:jc w:val="both"/>
        <w:rPr>
          <w:rFonts w:ascii="Times New Roman" w:hAnsi="Times New Roman" w:cs="Times New Roman"/>
          <w:sz w:val="24"/>
          <w:szCs w:val="24"/>
        </w:rPr>
      </w:pPr>
    </w:p>
    <w:p w14:paraId="1BC52FE6" w14:textId="77777777" w:rsidR="00EC1376" w:rsidRPr="00245703" w:rsidRDefault="00EC1376" w:rsidP="00245703">
      <w:pPr>
        <w:spacing w:after="0"/>
        <w:jc w:val="both"/>
        <w:rPr>
          <w:rFonts w:ascii="Times New Roman" w:hAnsi="Times New Roman" w:cs="Times New Roman"/>
          <w:sz w:val="24"/>
          <w:szCs w:val="24"/>
        </w:rPr>
      </w:pPr>
      <w:r w:rsidRPr="00245703">
        <w:rPr>
          <w:rFonts w:ascii="Times New Roman" w:hAnsi="Times New Roman" w:cs="Times New Roman"/>
          <w:sz w:val="24"/>
          <w:szCs w:val="24"/>
        </w:rPr>
        <w:t xml:space="preserve">Awards will be administered in accordance with USAID Standard Provisions for non-U.S. non-governmental organizations. Applicants may obtain copies of the referenced material at the following websites: </w:t>
      </w:r>
    </w:p>
    <w:p w14:paraId="76CB4E23" w14:textId="77777777" w:rsidR="005151C0" w:rsidRPr="00245703" w:rsidRDefault="005151C0" w:rsidP="00245703">
      <w:pPr>
        <w:spacing w:after="0"/>
        <w:jc w:val="both"/>
        <w:rPr>
          <w:rFonts w:ascii="Times New Roman" w:hAnsi="Times New Roman" w:cs="Times New Roman"/>
          <w:sz w:val="24"/>
          <w:szCs w:val="24"/>
        </w:rPr>
      </w:pPr>
    </w:p>
    <w:p w14:paraId="47337F68" w14:textId="0E3119FE" w:rsidR="0084592C" w:rsidRPr="0084592C" w:rsidRDefault="0084592C" w:rsidP="0084592C">
      <w:pPr>
        <w:rPr>
          <w:rFonts w:ascii="Times New Roman" w:hAnsi="Times New Roman" w:cs="Times New Roman"/>
          <w:sz w:val="24"/>
        </w:rPr>
      </w:pPr>
      <w:r w:rsidRPr="0084592C">
        <w:rPr>
          <w:rFonts w:ascii="Times New Roman" w:hAnsi="Times New Roman" w:cs="Times New Roman"/>
          <w:sz w:val="24"/>
        </w:rPr>
        <w:t>22</w:t>
      </w:r>
      <w:r>
        <w:rPr>
          <w:rFonts w:ascii="Times New Roman" w:hAnsi="Times New Roman" w:cs="Times New Roman"/>
          <w:sz w:val="24"/>
        </w:rPr>
        <w:t xml:space="preserve"> </w:t>
      </w:r>
      <w:r w:rsidRPr="0084592C">
        <w:rPr>
          <w:rFonts w:ascii="Times New Roman" w:hAnsi="Times New Roman" w:cs="Times New Roman"/>
          <w:sz w:val="24"/>
        </w:rPr>
        <w:t xml:space="preserve">CFR </w:t>
      </w:r>
      <w:proofErr w:type="gramStart"/>
      <w:r w:rsidRPr="0084592C">
        <w:rPr>
          <w:rFonts w:ascii="Times New Roman" w:hAnsi="Times New Roman" w:cs="Times New Roman"/>
          <w:sz w:val="24"/>
        </w:rPr>
        <w:t>226 :</w:t>
      </w:r>
      <w:proofErr w:type="gramEnd"/>
      <w:r w:rsidRPr="0084592C">
        <w:rPr>
          <w:rFonts w:ascii="Times New Roman" w:hAnsi="Times New Roman" w:cs="Times New Roman"/>
          <w:sz w:val="24"/>
        </w:rPr>
        <w:t xml:space="preserve"> http://www.access.gpo.gov/nara/cfr/waisidx/06/22cfr226_06.html </w:t>
      </w:r>
    </w:p>
    <w:p w14:paraId="5A866B09" w14:textId="006FDD52" w:rsidR="0084592C" w:rsidRPr="0084592C" w:rsidRDefault="0084592C" w:rsidP="0084592C">
      <w:pPr>
        <w:rPr>
          <w:rFonts w:ascii="Times New Roman" w:hAnsi="Times New Roman" w:cs="Times New Roman"/>
          <w:sz w:val="24"/>
        </w:rPr>
      </w:pPr>
      <w:r w:rsidRPr="0084592C">
        <w:rPr>
          <w:rFonts w:ascii="Times New Roman" w:hAnsi="Times New Roman" w:cs="Times New Roman"/>
          <w:sz w:val="24"/>
        </w:rPr>
        <w:t xml:space="preserve">OMB circulars: http://www.whitehouse.gov/omb/circulars/ </w:t>
      </w:r>
    </w:p>
    <w:p w14:paraId="798C18C3" w14:textId="5E8A3627" w:rsidR="0084592C" w:rsidRPr="0084592C" w:rsidRDefault="0084592C" w:rsidP="0084592C">
      <w:pPr>
        <w:rPr>
          <w:rFonts w:ascii="Times New Roman" w:hAnsi="Times New Roman" w:cs="Times New Roman"/>
          <w:sz w:val="24"/>
        </w:rPr>
      </w:pPr>
      <w:r w:rsidRPr="0084592C">
        <w:rPr>
          <w:rFonts w:ascii="Times New Roman" w:hAnsi="Times New Roman" w:cs="Times New Roman"/>
          <w:sz w:val="24"/>
        </w:rPr>
        <w:t xml:space="preserve">Standard Provisions for Non-U.S., Nongovernmental Recipients: http://usaid.gov/policy/ads/300/303mab.pdf </w:t>
      </w:r>
    </w:p>
    <w:p w14:paraId="1C5D3566" w14:textId="77777777" w:rsidR="00EC1376" w:rsidRPr="00245703" w:rsidRDefault="00EC1376" w:rsidP="00245703">
      <w:pPr>
        <w:spacing w:after="0"/>
        <w:jc w:val="both"/>
        <w:rPr>
          <w:rFonts w:ascii="Times New Roman" w:hAnsi="Times New Roman" w:cs="Times New Roman"/>
          <w:b/>
          <w:sz w:val="24"/>
          <w:szCs w:val="24"/>
        </w:rPr>
      </w:pPr>
    </w:p>
    <w:p w14:paraId="3ED65A3A" w14:textId="77777777" w:rsidR="00BA4C6F" w:rsidRPr="00245703" w:rsidRDefault="00BA4C6F" w:rsidP="00245703">
      <w:pPr>
        <w:spacing w:after="0"/>
        <w:jc w:val="both"/>
        <w:rPr>
          <w:rFonts w:ascii="Times New Roman" w:hAnsi="Times New Roman" w:cs="Times New Roman"/>
          <w:b/>
          <w:sz w:val="24"/>
          <w:szCs w:val="24"/>
        </w:rPr>
      </w:pPr>
    </w:p>
    <w:p w14:paraId="40504A8C" w14:textId="77777777" w:rsidR="00EC1376" w:rsidRPr="00245703" w:rsidRDefault="00EC1376" w:rsidP="00245703">
      <w:pPr>
        <w:spacing w:after="0"/>
        <w:jc w:val="both"/>
        <w:rPr>
          <w:rFonts w:ascii="Times New Roman" w:hAnsi="Times New Roman" w:cs="Times New Roman"/>
          <w:b/>
          <w:sz w:val="24"/>
          <w:szCs w:val="24"/>
        </w:rPr>
      </w:pPr>
      <w:r w:rsidRPr="00245703">
        <w:rPr>
          <w:rFonts w:ascii="Times New Roman" w:hAnsi="Times New Roman" w:cs="Times New Roman"/>
          <w:b/>
          <w:sz w:val="24"/>
          <w:szCs w:val="24"/>
        </w:rPr>
        <w:t xml:space="preserve">SECTION II- AWARD INFORMATION </w:t>
      </w:r>
    </w:p>
    <w:p w14:paraId="6348B0C7" w14:textId="77777777" w:rsidR="00BA4C6F" w:rsidRPr="00245703" w:rsidRDefault="00BA4C6F" w:rsidP="00245703">
      <w:pPr>
        <w:spacing w:after="0"/>
        <w:jc w:val="both"/>
        <w:rPr>
          <w:rFonts w:ascii="Times New Roman" w:hAnsi="Times New Roman" w:cs="Times New Roman"/>
          <w:sz w:val="24"/>
          <w:szCs w:val="24"/>
        </w:rPr>
      </w:pPr>
    </w:p>
    <w:p w14:paraId="76B2ACEA" w14:textId="359A1C8D" w:rsidR="00EC1376" w:rsidRPr="00245703" w:rsidRDefault="00EC1376" w:rsidP="00245703">
      <w:pPr>
        <w:spacing w:after="0"/>
        <w:jc w:val="both"/>
        <w:rPr>
          <w:rFonts w:ascii="Times New Roman" w:hAnsi="Times New Roman" w:cs="Times New Roman"/>
          <w:sz w:val="24"/>
          <w:szCs w:val="24"/>
        </w:rPr>
      </w:pPr>
      <w:r w:rsidRPr="00245703">
        <w:rPr>
          <w:rFonts w:ascii="Times New Roman" w:hAnsi="Times New Roman" w:cs="Times New Roman"/>
          <w:sz w:val="24"/>
          <w:szCs w:val="24"/>
        </w:rPr>
        <w:t xml:space="preserve">The total amount of funding currently available for this </w:t>
      </w:r>
      <w:r w:rsidR="0084592C">
        <w:rPr>
          <w:rFonts w:ascii="Times New Roman" w:hAnsi="Times New Roman" w:cs="Times New Roman"/>
          <w:sz w:val="24"/>
          <w:szCs w:val="24"/>
        </w:rPr>
        <w:t>APS</w:t>
      </w:r>
      <w:r w:rsidRPr="00245703">
        <w:rPr>
          <w:rFonts w:ascii="Times New Roman" w:hAnsi="Times New Roman" w:cs="Times New Roman"/>
          <w:sz w:val="24"/>
          <w:szCs w:val="24"/>
        </w:rPr>
        <w:t xml:space="preserve"> is approximately </w:t>
      </w:r>
      <w:r w:rsidR="00877DFF" w:rsidRPr="00245703">
        <w:rPr>
          <w:rFonts w:ascii="Times New Roman" w:hAnsi="Times New Roman" w:cs="Times New Roman"/>
          <w:sz w:val="24"/>
          <w:szCs w:val="24"/>
        </w:rPr>
        <w:t>USD</w:t>
      </w:r>
      <w:r w:rsidR="00274976">
        <w:rPr>
          <w:rFonts w:ascii="Times New Roman" w:hAnsi="Times New Roman" w:cs="Times New Roman"/>
          <w:sz w:val="24"/>
          <w:szCs w:val="24"/>
        </w:rPr>
        <w:t>12</w:t>
      </w:r>
      <w:r w:rsidR="00877DFF" w:rsidRPr="00245703">
        <w:rPr>
          <w:rFonts w:ascii="Times New Roman" w:hAnsi="Times New Roman" w:cs="Times New Roman"/>
          <w:sz w:val="24"/>
          <w:szCs w:val="24"/>
        </w:rPr>
        <w:t>0</w:t>
      </w:r>
      <w:proofErr w:type="gramStart"/>
      <w:r w:rsidR="00877DFF" w:rsidRPr="00245703">
        <w:rPr>
          <w:rFonts w:ascii="Times New Roman" w:hAnsi="Times New Roman" w:cs="Times New Roman"/>
          <w:sz w:val="24"/>
          <w:szCs w:val="24"/>
        </w:rPr>
        <w:t>,000</w:t>
      </w:r>
      <w:proofErr w:type="gramEnd"/>
      <w:r w:rsidRPr="00245703">
        <w:rPr>
          <w:rFonts w:ascii="Times New Roman" w:hAnsi="Times New Roman" w:cs="Times New Roman"/>
          <w:sz w:val="24"/>
          <w:szCs w:val="24"/>
        </w:rPr>
        <w:t xml:space="preserve">. </w:t>
      </w:r>
      <w:r w:rsidR="00877DFF" w:rsidRPr="00245703">
        <w:rPr>
          <w:rFonts w:ascii="Times New Roman" w:hAnsi="Times New Roman" w:cs="Times New Roman"/>
          <w:sz w:val="24"/>
          <w:szCs w:val="24"/>
        </w:rPr>
        <w:t>FPI</w:t>
      </w:r>
      <w:r w:rsidRPr="00245703">
        <w:rPr>
          <w:rFonts w:ascii="Times New Roman" w:hAnsi="Times New Roman" w:cs="Times New Roman"/>
          <w:sz w:val="24"/>
          <w:szCs w:val="24"/>
        </w:rPr>
        <w:t xml:space="preserve"> may choose to fully fund or incrementally fund the chosen Application(s). </w:t>
      </w:r>
    </w:p>
    <w:p w14:paraId="3FA0790E" w14:textId="77777777" w:rsidR="00BA4C6F" w:rsidRPr="00245703" w:rsidRDefault="00BA4C6F" w:rsidP="00245703">
      <w:pPr>
        <w:spacing w:after="0"/>
        <w:jc w:val="both"/>
        <w:rPr>
          <w:rFonts w:ascii="Times New Roman" w:hAnsi="Times New Roman" w:cs="Times New Roman"/>
          <w:sz w:val="24"/>
          <w:szCs w:val="24"/>
        </w:rPr>
      </w:pPr>
    </w:p>
    <w:p w14:paraId="0A50E53B" w14:textId="78518CE8" w:rsidR="00EC1376" w:rsidRPr="00245703" w:rsidRDefault="00877DFF" w:rsidP="00245703">
      <w:pPr>
        <w:spacing w:after="0"/>
        <w:jc w:val="both"/>
        <w:rPr>
          <w:rFonts w:ascii="Times New Roman" w:hAnsi="Times New Roman" w:cs="Times New Roman"/>
          <w:sz w:val="24"/>
          <w:szCs w:val="24"/>
        </w:rPr>
      </w:pPr>
      <w:r w:rsidRPr="00245703">
        <w:rPr>
          <w:rFonts w:ascii="Times New Roman" w:hAnsi="Times New Roman" w:cs="Times New Roman"/>
          <w:sz w:val="24"/>
          <w:szCs w:val="24"/>
        </w:rPr>
        <w:t>FPI</w:t>
      </w:r>
      <w:r w:rsidR="00EC1376" w:rsidRPr="00245703">
        <w:rPr>
          <w:rFonts w:ascii="Times New Roman" w:hAnsi="Times New Roman" w:cs="Times New Roman"/>
          <w:sz w:val="24"/>
          <w:szCs w:val="24"/>
        </w:rPr>
        <w:t xml:space="preserve"> anticipates the start date on </w:t>
      </w:r>
      <w:r w:rsidR="005151C0" w:rsidRPr="00245703">
        <w:rPr>
          <w:rFonts w:ascii="Times New Roman" w:hAnsi="Times New Roman" w:cs="Times New Roman"/>
          <w:sz w:val="24"/>
          <w:szCs w:val="24"/>
        </w:rPr>
        <w:t>1</w:t>
      </w:r>
      <w:r w:rsidR="003D08D4">
        <w:rPr>
          <w:rFonts w:ascii="Times New Roman" w:hAnsi="Times New Roman" w:cs="Times New Roman"/>
          <w:sz w:val="24"/>
          <w:szCs w:val="24"/>
        </w:rPr>
        <w:t>5</w:t>
      </w:r>
      <w:r w:rsidR="00274976">
        <w:rPr>
          <w:rFonts w:ascii="Times New Roman" w:hAnsi="Times New Roman" w:cs="Times New Roman"/>
          <w:sz w:val="24"/>
          <w:szCs w:val="24"/>
        </w:rPr>
        <w:t xml:space="preserve"> September</w:t>
      </w:r>
      <w:r w:rsidR="005151C0" w:rsidRPr="00245703">
        <w:rPr>
          <w:rFonts w:ascii="Times New Roman" w:hAnsi="Times New Roman" w:cs="Times New Roman"/>
          <w:sz w:val="24"/>
          <w:szCs w:val="24"/>
        </w:rPr>
        <w:t xml:space="preserve"> </w:t>
      </w:r>
      <w:r w:rsidR="00EC1376" w:rsidRPr="00245703">
        <w:rPr>
          <w:rFonts w:ascii="Times New Roman" w:hAnsi="Times New Roman" w:cs="Times New Roman"/>
          <w:sz w:val="24"/>
          <w:szCs w:val="24"/>
        </w:rPr>
        <w:t xml:space="preserve">2016 with a performance period of up to </w:t>
      </w:r>
      <w:r w:rsidR="00274976">
        <w:rPr>
          <w:rFonts w:ascii="Times New Roman" w:hAnsi="Times New Roman" w:cs="Times New Roman"/>
          <w:sz w:val="24"/>
          <w:szCs w:val="24"/>
        </w:rPr>
        <w:t>6</w:t>
      </w:r>
      <w:r w:rsidR="00EB31C4" w:rsidRPr="00245703">
        <w:rPr>
          <w:rFonts w:ascii="Times New Roman" w:hAnsi="Times New Roman" w:cs="Times New Roman"/>
          <w:sz w:val="24"/>
          <w:szCs w:val="24"/>
        </w:rPr>
        <w:t xml:space="preserve"> </w:t>
      </w:r>
      <w:r w:rsidR="00EC1376" w:rsidRPr="00245703">
        <w:rPr>
          <w:rFonts w:ascii="Times New Roman" w:hAnsi="Times New Roman" w:cs="Times New Roman"/>
          <w:sz w:val="24"/>
          <w:szCs w:val="24"/>
        </w:rPr>
        <w:t xml:space="preserve">months. </w:t>
      </w:r>
    </w:p>
    <w:p w14:paraId="5C76C56C" w14:textId="77777777" w:rsidR="00BA4C6F" w:rsidRPr="00245703" w:rsidRDefault="00BA4C6F" w:rsidP="00245703">
      <w:pPr>
        <w:spacing w:after="0"/>
        <w:jc w:val="both"/>
        <w:rPr>
          <w:rFonts w:ascii="Times New Roman" w:hAnsi="Times New Roman" w:cs="Times New Roman"/>
          <w:sz w:val="24"/>
          <w:szCs w:val="24"/>
        </w:rPr>
      </w:pPr>
    </w:p>
    <w:p w14:paraId="5380BAE4" w14:textId="422F52FB" w:rsidR="00EC1376" w:rsidRPr="00245703" w:rsidRDefault="005151C0" w:rsidP="00245703">
      <w:pPr>
        <w:spacing w:after="0"/>
        <w:jc w:val="both"/>
        <w:rPr>
          <w:rFonts w:ascii="Times New Roman" w:hAnsi="Times New Roman" w:cs="Times New Roman"/>
          <w:sz w:val="24"/>
          <w:szCs w:val="24"/>
        </w:rPr>
      </w:pPr>
      <w:r w:rsidRPr="00245703">
        <w:rPr>
          <w:rFonts w:ascii="Times New Roman" w:hAnsi="Times New Roman" w:cs="Times New Roman"/>
          <w:sz w:val="24"/>
          <w:szCs w:val="24"/>
        </w:rPr>
        <w:t>Since it is expected that the scope of implementation per grant is at the local level (provincial/ regional/ island cluster)</w:t>
      </w:r>
      <w:r w:rsidR="0045324D">
        <w:rPr>
          <w:rFonts w:ascii="Times New Roman" w:hAnsi="Times New Roman" w:cs="Times New Roman"/>
          <w:sz w:val="24"/>
          <w:szCs w:val="24"/>
        </w:rPr>
        <w:t>,</w:t>
      </w:r>
      <w:r w:rsidRPr="00245703">
        <w:rPr>
          <w:rFonts w:ascii="Times New Roman" w:hAnsi="Times New Roman" w:cs="Times New Roman"/>
          <w:sz w:val="24"/>
          <w:szCs w:val="24"/>
        </w:rPr>
        <w:t xml:space="preserve"> </w:t>
      </w:r>
      <w:r w:rsidR="00877DFF" w:rsidRPr="00245703">
        <w:rPr>
          <w:rFonts w:ascii="Times New Roman" w:hAnsi="Times New Roman" w:cs="Times New Roman"/>
          <w:sz w:val="24"/>
          <w:szCs w:val="24"/>
        </w:rPr>
        <w:t>FPI</w:t>
      </w:r>
      <w:r w:rsidR="00EC1376" w:rsidRPr="00245703">
        <w:rPr>
          <w:rFonts w:ascii="Times New Roman" w:hAnsi="Times New Roman" w:cs="Times New Roman"/>
          <w:sz w:val="24"/>
          <w:szCs w:val="24"/>
        </w:rPr>
        <w:t xml:space="preserve"> ant</w:t>
      </w:r>
      <w:r w:rsidR="00877DFF" w:rsidRPr="00245703">
        <w:rPr>
          <w:rFonts w:ascii="Times New Roman" w:hAnsi="Times New Roman" w:cs="Times New Roman"/>
          <w:sz w:val="24"/>
          <w:szCs w:val="24"/>
        </w:rPr>
        <w:t>icipates awarding more than one</w:t>
      </w:r>
      <w:r w:rsidR="00EC1376" w:rsidRPr="00245703">
        <w:rPr>
          <w:rFonts w:ascii="Times New Roman" w:hAnsi="Times New Roman" w:cs="Times New Roman"/>
          <w:sz w:val="24"/>
          <w:szCs w:val="24"/>
        </w:rPr>
        <w:t xml:space="preserve"> grant to fund successful applications submitted in response to this </w:t>
      </w:r>
      <w:r w:rsidR="0084592C">
        <w:rPr>
          <w:rFonts w:ascii="Times New Roman" w:hAnsi="Times New Roman" w:cs="Times New Roman"/>
          <w:sz w:val="24"/>
          <w:szCs w:val="24"/>
        </w:rPr>
        <w:t>APS</w:t>
      </w:r>
      <w:r w:rsidR="00EC1376" w:rsidRPr="00245703">
        <w:rPr>
          <w:rFonts w:ascii="Times New Roman" w:hAnsi="Times New Roman" w:cs="Times New Roman"/>
          <w:sz w:val="24"/>
          <w:szCs w:val="24"/>
        </w:rPr>
        <w:t xml:space="preserve">. </w:t>
      </w:r>
      <w:r w:rsidR="001A180C" w:rsidRPr="00245703">
        <w:rPr>
          <w:rFonts w:ascii="Times New Roman" w:hAnsi="Times New Roman" w:cs="Times New Roman"/>
          <w:sz w:val="24"/>
          <w:szCs w:val="24"/>
        </w:rPr>
        <w:t xml:space="preserve">The number of awards and amount of available funding </w:t>
      </w:r>
      <w:r w:rsidR="004261D0">
        <w:rPr>
          <w:rFonts w:ascii="Times New Roman" w:hAnsi="Times New Roman" w:cs="Times New Roman"/>
          <w:sz w:val="24"/>
          <w:szCs w:val="24"/>
        </w:rPr>
        <w:t>are</w:t>
      </w:r>
      <w:r w:rsidR="004261D0" w:rsidRPr="00245703">
        <w:rPr>
          <w:rFonts w:ascii="Times New Roman" w:hAnsi="Times New Roman" w:cs="Times New Roman"/>
          <w:sz w:val="24"/>
          <w:szCs w:val="24"/>
        </w:rPr>
        <w:t xml:space="preserve"> </w:t>
      </w:r>
      <w:r w:rsidR="001A180C" w:rsidRPr="00245703">
        <w:rPr>
          <w:rFonts w:ascii="Times New Roman" w:hAnsi="Times New Roman" w:cs="Times New Roman"/>
          <w:sz w:val="24"/>
          <w:szCs w:val="24"/>
        </w:rPr>
        <w:t>subject to change.</w:t>
      </w:r>
    </w:p>
    <w:p w14:paraId="0C8EA3EF" w14:textId="77777777" w:rsidR="00EC1376" w:rsidRPr="00245703" w:rsidRDefault="00EC1376" w:rsidP="00245703">
      <w:pPr>
        <w:spacing w:after="0"/>
        <w:jc w:val="both"/>
        <w:rPr>
          <w:rFonts w:ascii="Times New Roman" w:hAnsi="Times New Roman" w:cs="Times New Roman"/>
          <w:sz w:val="24"/>
          <w:szCs w:val="24"/>
        </w:rPr>
      </w:pPr>
    </w:p>
    <w:p w14:paraId="5733B8E7" w14:textId="77777777" w:rsidR="00BA4C6F" w:rsidRPr="00245703" w:rsidRDefault="00BA4C6F" w:rsidP="00245703">
      <w:pPr>
        <w:spacing w:after="0"/>
        <w:jc w:val="both"/>
        <w:rPr>
          <w:rFonts w:ascii="Times New Roman" w:hAnsi="Times New Roman" w:cs="Times New Roman"/>
          <w:sz w:val="24"/>
          <w:szCs w:val="24"/>
        </w:rPr>
      </w:pPr>
    </w:p>
    <w:p w14:paraId="76494EC8" w14:textId="77777777" w:rsidR="00EC1376" w:rsidRPr="00245703" w:rsidRDefault="00EC1376" w:rsidP="00245703">
      <w:pPr>
        <w:spacing w:after="0"/>
        <w:jc w:val="both"/>
        <w:rPr>
          <w:rFonts w:ascii="Times New Roman" w:hAnsi="Times New Roman" w:cs="Times New Roman"/>
          <w:b/>
          <w:sz w:val="24"/>
          <w:szCs w:val="24"/>
        </w:rPr>
      </w:pPr>
      <w:r w:rsidRPr="00245703">
        <w:rPr>
          <w:rFonts w:ascii="Times New Roman" w:hAnsi="Times New Roman" w:cs="Times New Roman"/>
          <w:b/>
          <w:sz w:val="24"/>
          <w:szCs w:val="24"/>
        </w:rPr>
        <w:t xml:space="preserve">SECTION III- ELIGIBILITY INFORMATION </w:t>
      </w:r>
    </w:p>
    <w:p w14:paraId="756038D4" w14:textId="77777777" w:rsidR="00BA4C6F" w:rsidRPr="00245703" w:rsidRDefault="00BA4C6F" w:rsidP="00245703">
      <w:pPr>
        <w:spacing w:after="0"/>
        <w:jc w:val="both"/>
        <w:rPr>
          <w:rFonts w:ascii="Times New Roman" w:hAnsi="Times New Roman" w:cs="Times New Roman"/>
          <w:sz w:val="24"/>
          <w:szCs w:val="24"/>
        </w:rPr>
      </w:pPr>
    </w:p>
    <w:p w14:paraId="077105B2" w14:textId="731978D7" w:rsidR="00EC1376" w:rsidRPr="00245703" w:rsidRDefault="00EC1376" w:rsidP="00245703">
      <w:pPr>
        <w:spacing w:after="0"/>
        <w:jc w:val="both"/>
        <w:rPr>
          <w:rFonts w:ascii="Times New Roman" w:hAnsi="Times New Roman" w:cs="Times New Roman"/>
          <w:sz w:val="24"/>
          <w:szCs w:val="24"/>
        </w:rPr>
      </w:pPr>
      <w:r w:rsidRPr="00245703">
        <w:rPr>
          <w:rFonts w:ascii="Times New Roman" w:hAnsi="Times New Roman" w:cs="Times New Roman"/>
          <w:sz w:val="24"/>
          <w:szCs w:val="24"/>
        </w:rPr>
        <w:t xml:space="preserve">Registered local non-governmental </w:t>
      </w:r>
      <w:r w:rsidR="00B01996">
        <w:rPr>
          <w:rFonts w:ascii="Times New Roman" w:hAnsi="Times New Roman" w:cs="Times New Roman"/>
          <w:sz w:val="24"/>
          <w:szCs w:val="24"/>
        </w:rPr>
        <w:t xml:space="preserve">organizations </w:t>
      </w:r>
      <w:r w:rsidRPr="00245703">
        <w:rPr>
          <w:rFonts w:ascii="Times New Roman" w:hAnsi="Times New Roman" w:cs="Times New Roman"/>
          <w:sz w:val="24"/>
          <w:szCs w:val="24"/>
        </w:rPr>
        <w:t xml:space="preserve">may apply. </w:t>
      </w:r>
      <w:r w:rsidR="00E75A33" w:rsidRPr="00245703">
        <w:rPr>
          <w:rFonts w:ascii="Times New Roman" w:hAnsi="Times New Roman" w:cs="Times New Roman"/>
          <w:sz w:val="24"/>
          <w:szCs w:val="24"/>
        </w:rPr>
        <w:t>The minimum eligibility criteria for this grant are:</w:t>
      </w:r>
    </w:p>
    <w:p w14:paraId="15F427B4" w14:textId="77777777" w:rsidR="00BA4C6F" w:rsidRPr="00245703" w:rsidRDefault="00BA4C6F" w:rsidP="00245703">
      <w:pPr>
        <w:spacing w:after="0"/>
        <w:jc w:val="both"/>
        <w:rPr>
          <w:rFonts w:ascii="Times New Roman" w:hAnsi="Times New Roman" w:cs="Times New Roman"/>
          <w:sz w:val="24"/>
          <w:szCs w:val="24"/>
        </w:rPr>
      </w:pPr>
    </w:p>
    <w:p w14:paraId="52A3D40B" w14:textId="77777777" w:rsidR="00EB31C4" w:rsidRPr="00245703" w:rsidRDefault="00EB31C4" w:rsidP="00245703">
      <w:pPr>
        <w:pStyle w:val="ListParagraph"/>
        <w:numPr>
          <w:ilvl w:val="0"/>
          <w:numId w:val="11"/>
        </w:numPr>
        <w:spacing w:after="0"/>
        <w:jc w:val="both"/>
        <w:rPr>
          <w:rFonts w:ascii="Times New Roman" w:hAnsi="Times New Roman" w:cs="Times New Roman"/>
          <w:sz w:val="24"/>
          <w:szCs w:val="24"/>
        </w:rPr>
      </w:pPr>
      <w:r w:rsidRPr="00245703">
        <w:rPr>
          <w:rFonts w:ascii="Times New Roman" w:hAnsi="Times New Roman" w:cs="Times New Roman"/>
          <w:sz w:val="24"/>
          <w:szCs w:val="24"/>
        </w:rPr>
        <w:t xml:space="preserve">Legally registered </w:t>
      </w:r>
      <w:r w:rsidR="00E75A33" w:rsidRPr="00245703">
        <w:rPr>
          <w:rFonts w:ascii="Times New Roman" w:hAnsi="Times New Roman" w:cs="Times New Roman"/>
          <w:sz w:val="24"/>
          <w:szCs w:val="24"/>
        </w:rPr>
        <w:t xml:space="preserve">organization (e.g. SEC registration and by-laws/ PCNC accreditation, CDA registration, TIN); Individuals cannot apply for the grant. </w:t>
      </w:r>
    </w:p>
    <w:p w14:paraId="720A97EA" w14:textId="77777777" w:rsidR="00E75A33" w:rsidRPr="00245703" w:rsidRDefault="00E75A33" w:rsidP="00245703">
      <w:pPr>
        <w:pStyle w:val="ListParagraph"/>
        <w:numPr>
          <w:ilvl w:val="0"/>
          <w:numId w:val="11"/>
        </w:numPr>
        <w:spacing w:after="0"/>
        <w:jc w:val="both"/>
        <w:rPr>
          <w:rFonts w:ascii="Times New Roman" w:hAnsi="Times New Roman" w:cs="Times New Roman"/>
          <w:sz w:val="24"/>
          <w:szCs w:val="24"/>
        </w:rPr>
      </w:pPr>
      <w:r w:rsidRPr="00245703">
        <w:rPr>
          <w:rFonts w:ascii="Times New Roman" w:hAnsi="Times New Roman" w:cs="Times New Roman"/>
          <w:sz w:val="24"/>
          <w:szCs w:val="24"/>
        </w:rPr>
        <w:t xml:space="preserve">Philippine-based non-governmental organization. Proposals from U.S. organizations or Third Country non-governmental organizations are not eligible for this grant. </w:t>
      </w:r>
    </w:p>
    <w:p w14:paraId="1B72D7C2" w14:textId="77777777" w:rsidR="00E75A33" w:rsidRPr="00245703" w:rsidRDefault="00E75A33" w:rsidP="00245703">
      <w:pPr>
        <w:pStyle w:val="ListParagraph"/>
        <w:numPr>
          <w:ilvl w:val="0"/>
          <w:numId w:val="11"/>
        </w:numPr>
        <w:spacing w:after="0"/>
        <w:jc w:val="both"/>
        <w:rPr>
          <w:rFonts w:ascii="Times New Roman" w:hAnsi="Times New Roman" w:cs="Times New Roman"/>
          <w:sz w:val="24"/>
          <w:szCs w:val="24"/>
        </w:rPr>
      </w:pPr>
      <w:r w:rsidRPr="00245703">
        <w:rPr>
          <w:rFonts w:ascii="Times New Roman" w:hAnsi="Times New Roman" w:cs="Times New Roman"/>
          <w:sz w:val="24"/>
          <w:szCs w:val="24"/>
        </w:rPr>
        <w:t>Cleared from U</w:t>
      </w:r>
      <w:r w:rsidR="00682180" w:rsidRPr="00245703">
        <w:rPr>
          <w:rFonts w:ascii="Times New Roman" w:hAnsi="Times New Roman" w:cs="Times New Roman"/>
          <w:sz w:val="24"/>
          <w:szCs w:val="24"/>
        </w:rPr>
        <w:t>.S. Government exclusion lists</w:t>
      </w:r>
      <w:r w:rsidRPr="00245703">
        <w:rPr>
          <w:rFonts w:ascii="Times New Roman" w:hAnsi="Times New Roman" w:cs="Times New Roman"/>
          <w:sz w:val="24"/>
          <w:szCs w:val="24"/>
        </w:rPr>
        <w:t>.</w:t>
      </w:r>
    </w:p>
    <w:p w14:paraId="1FCBE8BF" w14:textId="77777777" w:rsidR="00BA4C6F" w:rsidRPr="00245703" w:rsidRDefault="00BA4C6F" w:rsidP="00245703">
      <w:pPr>
        <w:spacing w:after="0"/>
        <w:jc w:val="both"/>
        <w:rPr>
          <w:rFonts w:ascii="Times New Roman" w:hAnsi="Times New Roman" w:cs="Times New Roman"/>
          <w:sz w:val="24"/>
          <w:szCs w:val="24"/>
        </w:rPr>
      </w:pPr>
    </w:p>
    <w:p w14:paraId="6CACB4DC" w14:textId="64AB13B9" w:rsidR="00EC1376" w:rsidRPr="00245703" w:rsidRDefault="00EC1376" w:rsidP="00245703">
      <w:pPr>
        <w:spacing w:after="0"/>
        <w:jc w:val="both"/>
        <w:rPr>
          <w:rFonts w:ascii="Times New Roman" w:hAnsi="Times New Roman" w:cs="Times New Roman"/>
          <w:sz w:val="24"/>
          <w:szCs w:val="24"/>
        </w:rPr>
      </w:pPr>
      <w:r w:rsidRPr="00245703">
        <w:rPr>
          <w:rFonts w:ascii="Times New Roman" w:hAnsi="Times New Roman" w:cs="Times New Roman"/>
          <w:sz w:val="24"/>
          <w:szCs w:val="24"/>
        </w:rPr>
        <w:t>Cost share is not required</w:t>
      </w:r>
      <w:r w:rsidR="00682180" w:rsidRPr="00245703">
        <w:rPr>
          <w:rFonts w:ascii="Times New Roman" w:hAnsi="Times New Roman" w:cs="Times New Roman"/>
          <w:sz w:val="24"/>
          <w:szCs w:val="24"/>
        </w:rPr>
        <w:t xml:space="preserve"> from applicants. However, there are some limitations on what items can be covered by the grant fund. It is suggested that the grantee either provide counterpart funds from their own accounts or request counterpart funds from other organizations to augment project funding. </w:t>
      </w:r>
    </w:p>
    <w:p w14:paraId="38A35515" w14:textId="77777777" w:rsidR="00EC1376" w:rsidRDefault="00EC1376" w:rsidP="00245703">
      <w:pPr>
        <w:spacing w:after="0"/>
        <w:jc w:val="both"/>
        <w:rPr>
          <w:rFonts w:ascii="Times New Roman" w:hAnsi="Times New Roman" w:cs="Times New Roman"/>
          <w:sz w:val="24"/>
          <w:szCs w:val="24"/>
        </w:rPr>
      </w:pPr>
    </w:p>
    <w:p w14:paraId="147D74D8" w14:textId="25ABDA7A" w:rsidR="008B369D" w:rsidRPr="00245703" w:rsidRDefault="008B369D" w:rsidP="00245703">
      <w:pPr>
        <w:spacing w:after="0"/>
        <w:jc w:val="both"/>
        <w:rPr>
          <w:rFonts w:ascii="Times New Roman" w:hAnsi="Times New Roman" w:cs="Times New Roman"/>
          <w:sz w:val="24"/>
          <w:szCs w:val="24"/>
        </w:rPr>
      </w:pPr>
      <w:r>
        <w:rPr>
          <w:rFonts w:ascii="Times New Roman" w:hAnsi="Times New Roman" w:cs="Times New Roman"/>
          <w:sz w:val="24"/>
          <w:szCs w:val="24"/>
        </w:rPr>
        <w:t xml:space="preserve">CSOs and/ or non-government organizations without previous USAID experience are encouraged to apply. </w:t>
      </w:r>
    </w:p>
    <w:p w14:paraId="6D03D587" w14:textId="77777777" w:rsidR="00BA4C6F" w:rsidRDefault="00BA4C6F" w:rsidP="00245703">
      <w:pPr>
        <w:spacing w:after="0"/>
        <w:jc w:val="both"/>
        <w:rPr>
          <w:rFonts w:ascii="Times New Roman" w:hAnsi="Times New Roman" w:cs="Times New Roman"/>
          <w:sz w:val="24"/>
          <w:szCs w:val="24"/>
        </w:rPr>
      </w:pPr>
    </w:p>
    <w:p w14:paraId="6B97A520" w14:textId="77777777" w:rsidR="00274976" w:rsidRPr="00245703" w:rsidRDefault="00274976" w:rsidP="00245703">
      <w:pPr>
        <w:spacing w:after="0"/>
        <w:jc w:val="both"/>
        <w:rPr>
          <w:rFonts w:ascii="Times New Roman" w:hAnsi="Times New Roman" w:cs="Times New Roman"/>
          <w:sz w:val="24"/>
          <w:szCs w:val="24"/>
        </w:rPr>
      </w:pPr>
    </w:p>
    <w:p w14:paraId="47238026" w14:textId="77777777" w:rsidR="00EC1376" w:rsidRPr="00245703" w:rsidRDefault="00EC1376" w:rsidP="00245703">
      <w:pPr>
        <w:spacing w:after="0"/>
        <w:jc w:val="both"/>
        <w:rPr>
          <w:rFonts w:ascii="Times New Roman" w:hAnsi="Times New Roman" w:cs="Times New Roman"/>
          <w:b/>
          <w:sz w:val="24"/>
          <w:szCs w:val="24"/>
        </w:rPr>
      </w:pPr>
      <w:r w:rsidRPr="00245703">
        <w:rPr>
          <w:rFonts w:ascii="Times New Roman" w:hAnsi="Times New Roman" w:cs="Times New Roman"/>
          <w:b/>
          <w:sz w:val="24"/>
          <w:szCs w:val="24"/>
        </w:rPr>
        <w:t xml:space="preserve">SECTION IV- APPLICATION AND SUBMISSION INFORMATION </w:t>
      </w:r>
    </w:p>
    <w:p w14:paraId="37F7FF0E" w14:textId="77777777" w:rsidR="00BA4C6F" w:rsidRDefault="00BA4C6F" w:rsidP="00245703">
      <w:pPr>
        <w:spacing w:after="0"/>
        <w:jc w:val="both"/>
        <w:rPr>
          <w:rFonts w:ascii="Times New Roman" w:hAnsi="Times New Roman" w:cs="Times New Roman"/>
          <w:sz w:val="24"/>
          <w:szCs w:val="24"/>
        </w:rPr>
      </w:pPr>
    </w:p>
    <w:p w14:paraId="4000A057" w14:textId="77777777" w:rsidR="000E776F" w:rsidRPr="00274976" w:rsidRDefault="000E776F" w:rsidP="000E776F">
      <w:pPr>
        <w:pStyle w:val="ListParagraph"/>
        <w:numPr>
          <w:ilvl w:val="0"/>
          <w:numId w:val="26"/>
        </w:numPr>
        <w:spacing w:after="0"/>
        <w:jc w:val="both"/>
        <w:rPr>
          <w:rFonts w:ascii="Times New Roman" w:hAnsi="Times New Roman" w:cs="Times New Roman"/>
          <w:b/>
          <w:sz w:val="24"/>
          <w:szCs w:val="24"/>
          <w:u w:val="single"/>
        </w:rPr>
      </w:pPr>
      <w:r w:rsidRPr="00274976">
        <w:rPr>
          <w:rFonts w:ascii="Times New Roman" w:hAnsi="Times New Roman" w:cs="Times New Roman"/>
          <w:b/>
          <w:sz w:val="24"/>
          <w:szCs w:val="24"/>
          <w:u w:val="single"/>
        </w:rPr>
        <w:t>Address to Request Application Package</w:t>
      </w:r>
    </w:p>
    <w:p w14:paraId="731404CA" w14:textId="77777777" w:rsidR="000E776F" w:rsidRPr="000E776F" w:rsidRDefault="000E776F" w:rsidP="000E776F">
      <w:pPr>
        <w:spacing w:after="0"/>
        <w:jc w:val="both"/>
        <w:rPr>
          <w:rFonts w:ascii="Times New Roman" w:hAnsi="Times New Roman" w:cs="Times New Roman"/>
          <w:b/>
          <w:sz w:val="24"/>
          <w:szCs w:val="24"/>
        </w:rPr>
      </w:pPr>
    </w:p>
    <w:p w14:paraId="6208BBC2" w14:textId="0C5FD025" w:rsidR="00492581" w:rsidRPr="00245703" w:rsidRDefault="00492581" w:rsidP="00245703">
      <w:pPr>
        <w:spacing w:after="0"/>
        <w:jc w:val="both"/>
        <w:rPr>
          <w:rFonts w:ascii="Times New Roman" w:hAnsi="Times New Roman" w:cs="Times New Roman"/>
          <w:sz w:val="24"/>
          <w:szCs w:val="24"/>
        </w:rPr>
      </w:pPr>
      <w:r w:rsidRPr="00245703">
        <w:rPr>
          <w:rFonts w:ascii="Times New Roman" w:hAnsi="Times New Roman" w:cs="Times New Roman"/>
          <w:sz w:val="24"/>
          <w:szCs w:val="24"/>
        </w:rPr>
        <w:t>Th</w:t>
      </w:r>
      <w:r w:rsidR="004261D0">
        <w:rPr>
          <w:rFonts w:ascii="Times New Roman" w:hAnsi="Times New Roman" w:cs="Times New Roman"/>
          <w:sz w:val="24"/>
          <w:szCs w:val="24"/>
        </w:rPr>
        <w:t>e</w:t>
      </w:r>
      <w:r w:rsidRPr="00245703">
        <w:rPr>
          <w:rFonts w:ascii="Times New Roman" w:hAnsi="Times New Roman" w:cs="Times New Roman"/>
          <w:sz w:val="24"/>
          <w:szCs w:val="24"/>
        </w:rPr>
        <w:t xml:space="preserve"> Application Package for this </w:t>
      </w:r>
      <w:r w:rsidR="0084592C">
        <w:rPr>
          <w:rFonts w:ascii="Times New Roman" w:hAnsi="Times New Roman" w:cs="Times New Roman"/>
          <w:sz w:val="24"/>
          <w:szCs w:val="24"/>
        </w:rPr>
        <w:t>APS</w:t>
      </w:r>
      <w:r w:rsidRPr="00245703">
        <w:rPr>
          <w:rFonts w:ascii="Times New Roman" w:hAnsi="Times New Roman" w:cs="Times New Roman"/>
          <w:sz w:val="24"/>
          <w:szCs w:val="24"/>
        </w:rPr>
        <w:t xml:space="preserve">, along with the Grant Application Template and Budget Template, </w:t>
      </w:r>
      <w:r w:rsidR="004261D0">
        <w:rPr>
          <w:rFonts w:ascii="Times New Roman" w:hAnsi="Times New Roman" w:cs="Times New Roman"/>
          <w:sz w:val="24"/>
          <w:szCs w:val="24"/>
        </w:rPr>
        <w:t>are</w:t>
      </w:r>
      <w:r w:rsidRPr="00245703">
        <w:rPr>
          <w:rFonts w:ascii="Times New Roman" w:hAnsi="Times New Roman" w:cs="Times New Roman"/>
          <w:sz w:val="24"/>
          <w:szCs w:val="24"/>
        </w:rPr>
        <w:t xml:space="preserve"> </w:t>
      </w:r>
      <w:r w:rsidR="008B660B" w:rsidRPr="00245703">
        <w:rPr>
          <w:rFonts w:ascii="Times New Roman" w:hAnsi="Times New Roman" w:cs="Times New Roman"/>
          <w:sz w:val="24"/>
          <w:szCs w:val="24"/>
        </w:rPr>
        <w:t>accessible by soft copy through the following means:</w:t>
      </w:r>
    </w:p>
    <w:p w14:paraId="0417DD6B" w14:textId="77777777" w:rsidR="00BA4C6F" w:rsidRPr="00245703" w:rsidRDefault="00BA4C6F" w:rsidP="00245703">
      <w:pPr>
        <w:spacing w:after="0"/>
        <w:jc w:val="both"/>
        <w:rPr>
          <w:rFonts w:ascii="Times New Roman" w:hAnsi="Times New Roman" w:cs="Times New Roman"/>
          <w:sz w:val="24"/>
          <w:szCs w:val="24"/>
        </w:rPr>
      </w:pPr>
    </w:p>
    <w:tbl>
      <w:tblPr>
        <w:tblStyle w:val="TableGrid"/>
        <w:tblW w:w="0" w:type="auto"/>
        <w:tblInd w:w="738" w:type="dxa"/>
        <w:tblLook w:val="04A0" w:firstRow="1" w:lastRow="0" w:firstColumn="1" w:lastColumn="0" w:noHBand="0" w:noVBand="1"/>
      </w:tblPr>
      <w:tblGrid>
        <w:gridCol w:w="2790"/>
        <w:gridCol w:w="4050"/>
      </w:tblGrid>
      <w:tr w:rsidR="008B660B" w:rsidRPr="00245703" w14:paraId="7A1791DB" w14:textId="77777777" w:rsidTr="008B660B">
        <w:tc>
          <w:tcPr>
            <w:tcW w:w="2790" w:type="dxa"/>
          </w:tcPr>
          <w:p w14:paraId="2296007B" w14:textId="77777777" w:rsidR="008B660B" w:rsidRPr="00245703" w:rsidRDefault="008B660B" w:rsidP="00245703">
            <w:pPr>
              <w:jc w:val="both"/>
              <w:rPr>
                <w:rFonts w:ascii="Times New Roman" w:hAnsi="Times New Roman" w:cs="Times New Roman"/>
                <w:sz w:val="24"/>
                <w:szCs w:val="24"/>
              </w:rPr>
            </w:pPr>
            <w:r w:rsidRPr="00245703">
              <w:rPr>
                <w:rFonts w:ascii="Times New Roman" w:hAnsi="Times New Roman" w:cs="Times New Roman"/>
                <w:sz w:val="24"/>
                <w:szCs w:val="24"/>
              </w:rPr>
              <w:t>Request by email</w:t>
            </w:r>
          </w:p>
        </w:tc>
        <w:tc>
          <w:tcPr>
            <w:tcW w:w="4050" w:type="dxa"/>
          </w:tcPr>
          <w:p w14:paraId="6F9D2168" w14:textId="77777777" w:rsidR="008B660B" w:rsidRPr="00245703" w:rsidRDefault="003E3F32" w:rsidP="00245703">
            <w:pPr>
              <w:jc w:val="both"/>
              <w:rPr>
                <w:rFonts w:ascii="Times New Roman" w:hAnsi="Times New Roman" w:cs="Times New Roman"/>
                <w:sz w:val="24"/>
                <w:szCs w:val="24"/>
              </w:rPr>
            </w:pPr>
            <w:hyperlink r:id="rId9" w:history="1">
              <w:r w:rsidR="008B660B" w:rsidRPr="00245703">
                <w:rPr>
                  <w:rStyle w:val="Hyperlink"/>
                  <w:rFonts w:ascii="Times New Roman" w:hAnsi="Times New Roman" w:cs="Times New Roman"/>
                  <w:color w:val="auto"/>
                  <w:sz w:val="24"/>
                  <w:szCs w:val="24"/>
                </w:rPr>
                <w:t>GrantsFPI@dai.c</w:t>
              </w:r>
              <w:bookmarkStart w:id="0" w:name="_GoBack"/>
              <w:bookmarkEnd w:id="0"/>
              <w:r w:rsidR="008B660B" w:rsidRPr="00245703">
                <w:rPr>
                  <w:rStyle w:val="Hyperlink"/>
                  <w:rFonts w:ascii="Times New Roman" w:hAnsi="Times New Roman" w:cs="Times New Roman"/>
                  <w:color w:val="auto"/>
                  <w:sz w:val="24"/>
                  <w:szCs w:val="24"/>
                </w:rPr>
                <w:t>om</w:t>
              </w:r>
            </w:hyperlink>
          </w:p>
        </w:tc>
      </w:tr>
    </w:tbl>
    <w:p w14:paraId="52135DA8" w14:textId="77777777" w:rsidR="008B660B" w:rsidRPr="00245703" w:rsidRDefault="008B660B" w:rsidP="00245703">
      <w:pPr>
        <w:spacing w:after="0"/>
        <w:jc w:val="both"/>
        <w:rPr>
          <w:rFonts w:ascii="Times New Roman" w:hAnsi="Times New Roman" w:cs="Times New Roman"/>
          <w:sz w:val="24"/>
          <w:szCs w:val="24"/>
        </w:rPr>
      </w:pPr>
    </w:p>
    <w:p w14:paraId="4BFCE6CC" w14:textId="0CBC340D" w:rsidR="00EC1376" w:rsidRPr="00245703" w:rsidRDefault="004261D0" w:rsidP="00245703">
      <w:pPr>
        <w:spacing w:after="0"/>
        <w:jc w:val="both"/>
        <w:rPr>
          <w:rFonts w:ascii="Times New Roman" w:hAnsi="Times New Roman" w:cs="Times New Roman"/>
          <w:sz w:val="24"/>
          <w:szCs w:val="24"/>
        </w:rPr>
      </w:pPr>
      <w:r>
        <w:rPr>
          <w:rFonts w:ascii="Times New Roman" w:hAnsi="Times New Roman" w:cs="Times New Roman"/>
          <w:sz w:val="24"/>
          <w:szCs w:val="24"/>
        </w:rPr>
        <w:t>A</w:t>
      </w:r>
      <w:r w:rsidR="00EC1376" w:rsidRPr="00245703">
        <w:rPr>
          <w:rFonts w:ascii="Times New Roman" w:hAnsi="Times New Roman" w:cs="Times New Roman"/>
          <w:sz w:val="24"/>
          <w:szCs w:val="24"/>
        </w:rPr>
        <w:t xml:space="preserve">pplications must be prepared in accordance with the instructions below. Selection for award will be made in accordance with the evaluation criteria in Section V. </w:t>
      </w:r>
    </w:p>
    <w:p w14:paraId="402F081C" w14:textId="77777777" w:rsidR="00BA4C6F" w:rsidRPr="00245703" w:rsidRDefault="00BA4C6F" w:rsidP="00245703">
      <w:pPr>
        <w:spacing w:after="0"/>
        <w:jc w:val="both"/>
        <w:rPr>
          <w:rFonts w:ascii="Times New Roman" w:hAnsi="Times New Roman" w:cs="Times New Roman"/>
          <w:sz w:val="24"/>
          <w:szCs w:val="24"/>
        </w:rPr>
      </w:pPr>
    </w:p>
    <w:p w14:paraId="6756F881" w14:textId="77777777" w:rsidR="00EC1376" w:rsidRPr="00245703" w:rsidRDefault="00EC1376" w:rsidP="00245703">
      <w:pPr>
        <w:spacing w:after="0"/>
        <w:jc w:val="both"/>
        <w:rPr>
          <w:rFonts w:ascii="Times New Roman" w:hAnsi="Times New Roman" w:cs="Times New Roman"/>
          <w:sz w:val="24"/>
          <w:szCs w:val="24"/>
        </w:rPr>
      </w:pPr>
      <w:r w:rsidRPr="00245703">
        <w:rPr>
          <w:rFonts w:ascii="Times New Roman" w:hAnsi="Times New Roman" w:cs="Times New Roman"/>
          <w:sz w:val="24"/>
          <w:szCs w:val="24"/>
        </w:rPr>
        <w:lastRenderedPageBreak/>
        <w:t>Applicants should retain</w:t>
      </w:r>
      <w:r w:rsidR="004261D0">
        <w:rPr>
          <w:rFonts w:ascii="Times New Roman" w:hAnsi="Times New Roman" w:cs="Times New Roman"/>
          <w:sz w:val="24"/>
          <w:szCs w:val="24"/>
        </w:rPr>
        <w:t xml:space="preserve">, </w:t>
      </w:r>
      <w:r w:rsidRPr="00245703">
        <w:rPr>
          <w:rFonts w:ascii="Times New Roman" w:hAnsi="Times New Roman" w:cs="Times New Roman"/>
          <w:sz w:val="24"/>
          <w:szCs w:val="24"/>
        </w:rPr>
        <w:t>for their records</w:t>
      </w:r>
      <w:r w:rsidR="004261D0">
        <w:rPr>
          <w:rFonts w:ascii="Times New Roman" w:hAnsi="Times New Roman" w:cs="Times New Roman"/>
          <w:sz w:val="24"/>
          <w:szCs w:val="24"/>
        </w:rPr>
        <w:t>,</w:t>
      </w:r>
      <w:r w:rsidRPr="00245703">
        <w:rPr>
          <w:rFonts w:ascii="Times New Roman" w:hAnsi="Times New Roman" w:cs="Times New Roman"/>
          <w:sz w:val="24"/>
          <w:szCs w:val="24"/>
        </w:rPr>
        <w:t xml:space="preserve"> one copy of all parts of the application and all attachments that accompany their application. Erasures or other changes must be initialed by the person signing the application. </w:t>
      </w:r>
    </w:p>
    <w:p w14:paraId="0E886101" w14:textId="77777777" w:rsidR="00BA4C6F" w:rsidRPr="00245703" w:rsidRDefault="00BA4C6F" w:rsidP="00245703">
      <w:pPr>
        <w:spacing w:after="0"/>
        <w:jc w:val="both"/>
        <w:rPr>
          <w:rFonts w:ascii="Times New Roman" w:hAnsi="Times New Roman" w:cs="Times New Roman"/>
          <w:sz w:val="24"/>
          <w:szCs w:val="24"/>
        </w:rPr>
      </w:pPr>
    </w:p>
    <w:p w14:paraId="20FE2BAC" w14:textId="77777777" w:rsidR="00EC1376" w:rsidRPr="00245703" w:rsidRDefault="00EC1376" w:rsidP="00245703">
      <w:pPr>
        <w:spacing w:after="0"/>
        <w:jc w:val="both"/>
        <w:rPr>
          <w:rFonts w:ascii="Times New Roman" w:hAnsi="Times New Roman" w:cs="Times New Roman"/>
          <w:sz w:val="24"/>
          <w:szCs w:val="24"/>
        </w:rPr>
      </w:pPr>
      <w:r w:rsidRPr="00245703">
        <w:rPr>
          <w:rFonts w:ascii="Times New Roman" w:hAnsi="Times New Roman" w:cs="Times New Roman"/>
          <w:sz w:val="24"/>
          <w:szCs w:val="24"/>
        </w:rPr>
        <w:t xml:space="preserve">Note that all applicants may be subject to a pre-award financial and management review and must demonstrate that they have a rigorous financial and monitoring system in place that will ensure auditable systems and records. </w:t>
      </w:r>
    </w:p>
    <w:p w14:paraId="51DE23D3" w14:textId="77777777" w:rsidR="00BA4C6F" w:rsidRPr="00245703" w:rsidRDefault="00BA4C6F" w:rsidP="00245703">
      <w:pPr>
        <w:spacing w:after="0"/>
        <w:jc w:val="both"/>
        <w:rPr>
          <w:rFonts w:ascii="Times New Roman" w:hAnsi="Times New Roman" w:cs="Times New Roman"/>
          <w:sz w:val="24"/>
          <w:szCs w:val="24"/>
        </w:rPr>
      </w:pPr>
    </w:p>
    <w:p w14:paraId="52113449" w14:textId="77777777" w:rsidR="00EC1376" w:rsidRPr="00245703" w:rsidRDefault="00342CC9" w:rsidP="00245703">
      <w:pPr>
        <w:spacing w:after="0"/>
        <w:jc w:val="both"/>
        <w:rPr>
          <w:rFonts w:ascii="Times New Roman" w:hAnsi="Times New Roman" w:cs="Times New Roman"/>
          <w:sz w:val="24"/>
          <w:szCs w:val="24"/>
        </w:rPr>
      </w:pPr>
      <w:r w:rsidRPr="00245703">
        <w:rPr>
          <w:rFonts w:ascii="Times New Roman" w:hAnsi="Times New Roman" w:cs="Times New Roman"/>
          <w:sz w:val="24"/>
          <w:szCs w:val="24"/>
        </w:rPr>
        <w:t>FPI will only consider complete applications. A complete application should have:</w:t>
      </w:r>
    </w:p>
    <w:p w14:paraId="790FBE2A" w14:textId="4C7496D7" w:rsidR="00EC1376" w:rsidRPr="00245703" w:rsidRDefault="00BF25C1" w:rsidP="00245703">
      <w:pPr>
        <w:pStyle w:val="ListParagraph"/>
        <w:numPr>
          <w:ilvl w:val="0"/>
          <w:numId w:val="13"/>
        </w:numPr>
        <w:spacing w:after="0"/>
        <w:jc w:val="both"/>
        <w:rPr>
          <w:rFonts w:ascii="Times New Roman" w:hAnsi="Times New Roman" w:cs="Times New Roman"/>
          <w:sz w:val="24"/>
          <w:szCs w:val="24"/>
        </w:rPr>
      </w:pPr>
      <w:r w:rsidRPr="00245703">
        <w:rPr>
          <w:rFonts w:ascii="Times New Roman" w:hAnsi="Times New Roman" w:cs="Times New Roman"/>
          <w:sz w:val="24"/>
          <w:szCs w:val="24"/>
        </w:rPr>
        <w:t xml:space="preserve">Grant Application </w:t>
      </w:r>
    </w:p>
    <w:p w14:paraId="3D8BA61D" w14:textId="314F5237" w:rsidR="00BA4C6F" w:rsidRPr="0045324D" w:rsidRDefault="00BF25C1" w:rsidP="0004669D">
      <w:pPr>
        <w:pStyle w:val="ListParagraph"/>
        <w:numPr>
          <w:ilvl w:val="0"/>
          <w:numId w:val="13"/>
        </w:numPr>
        <w:spacing w:after="0"/>
        <w:jc w:val="both"/>
        <w:rPr>
          <w:rFonts w:ascii="Times New Roman" w:hAnsi="Times New Roman" w:cs="Times New Roman"/>
          <w:sz w:val="24"/>
          <w:szCs w:val="24"/>
        </w:rPr>
      </w:pPr>
      <w:r w:rsidRPr="0045324D">
        <w:rPr>
          <w:rFonts w:ascii="Times New Roman" w:hAnsi="Times New Roman" w:cs="Times New Roman"/>
          <w:sz w:val="24"/>
          <w:szCs w:val="24"/>
        </w:rPr>
        <w:t xml:space="preserve">Grant Budget </w:t>
      </w:r>
    </w:p>
    <w:p w14:paraId="31707E21" w14:textId="77777777" w:rsidR="000E7A07" w:rsidRPr="00245703" w:rsidRDefault="000E7A07" w:rsidP="00245703">
      <w:pPr>
        <w:spacing w:after="0"/>
        <w:jc w:val="both"/>
        <w:rPr>
          <w:rFonts w:ascii="Times New Roman" w:hAnsi="Times New Roman" w:cs="Times New Roman"/>
          <w:sz w:val="24"/>
          <w:szCs w:val="24"/>
        </w:rPr>
      </w:pPr>
    </w:p>
    <w:p w14:paraId="43A3786D" w14:textId="77777777" w:rsidR="00BF25C1" w:rsidRPr="000E776F" w:rsidRDefault="00BF25C1" w:rsidP="000E776F">
      <w:pPr>
        <w:pStyle w:val="ListParagraph"/>
        <w:numPr>
          <w:ilvl w:val="0"/>
          <w:numId w:val="26"/>
        </w:numPr>
        <w:spacing w:after="0"/>
        <w:jc w:val="both"/>
        <w:rPr>
          <w:rFonts w:ascii="Times New Roman" w:hAnsi="Times New Roman" w:cs="Times New Roman"/>
          <w:b/>
          <w:sz w:val="24"/>
          <w:szCs w:val="24"/>
          <w:u w:val="single"/>
        </w:rPr>
      </w:pPr>
      <w:r w:rsidRPr="000E776F">
        <w:rPr>
          <w:rFonts w:ascii="Times New Roman" w:hAnsi="Times New Roman" w:cs="Times New Roman"/>
          <w:b/>
          <w:sz w:val="24"/>
          <w:szCs w:val="24"/>
          <w:u w:val="single"/>
        </w:rPr>
        <w:t>Grant Application Template</w:t>
      </w:r>
    </w:p>
    <w:p w14:paraId="714FCF87" w14:textId="77777777" w:rsidR="00BA4C6F" w:rsidRPr="00245703" w:rsidRDefault="00BA4C6F" w:rsidP="00245703">
      <w:pPr>
        <w:spacing w:after="0"/>
        <w:jc w:val="both"/>
        <w:rPr>
          <w:rFonts w:ascii="Times New Roman" w:hAnsi="Times New Roman" w:cs="Times New Roman"/>
          <w:sz w:val="24"/>
          <w:szCs w:val="24"/>
        </w:rPr>
      </w:pPr>
    </w:p>
    <w:p w14:paraId="1DD95765" w14:textId="4B11CAF7" w:rsidR="006E60B5" w:rsidRPr="00245703" w:rsidRDefault="00EC1376" w:rsidP="00245703">
      <w:pPr>
        <w:spacing w:after="0"/>
        <w:jc w:val="both"/>
        <w:rPr>
          <w:rFonts w:ascii="Times New Roman" w:hAnsi="Times New Roman" w:cs="Times New Roman"/>
          <w:sz w:val="24"/>
          <w:szCs w:val="24"/>
        </w:rPr>
      </w:pPr>
      <w:r w:rsidRPr="00245703">
        <w:rPr>
          <w:rFonts w:ascii="Times New Roman" w:hAnsi="Times New Roman" w:cs="Times New Roman"/>
          <w:sz w:val="24"/>
          <w:szCs w:val="24"/>
        </w:rPr>
        <w:t>To facilitate the competitive review of the application</w:t>
      </w:r>
      <w:r w:rsidR="006E60B5" w:rsidRPr="00245703">
        <w:rPr>
          <w:rFonts w:ascii="Times New Roman" w:hAnsi="Times New Roman" w:cs="Times New Roman"/>
          <w:sz w:val="24"/>
          <w:szCs w:val="24"/>
        </w:rPr>
        <w:t xml:space="preserve">s, proposals should complete the information requested in the Grant Application Template provided in the Application Packet. Specifically, the Grant Application Template </w:t>
      </w:r>
      <w:proofErr w:type="gramStart"/>
      <w:r w:rsidR="006E60B5" w:rsidRPr="00245703">
        <w:rPr>
          <w:rFonts w:ascii="Times New Roman" w:hAnsi="Times New Roman" w:cs="Times New Roman"/>
          <w:sz w:val="24"/>
          <w:szCs w:val="24"/>
        </w:rPr>
        <w:t>requests  the</w:t>
      </w:r>
      <w:proofErr w:type="gramEnd"/>
      <w:r w:rsidR="006E60B5" w:rsidRPr="00245703">
        <w:rPr>
          <w:rFonts w:ascii="Times New Roman" w:hAnsi="Times New Roman" w:cs="Times New Roman"/>
          <w:sz w:val="24"/>
          <w:szCs w:val="24"/>
        </w:rPr>
        <w:t xml:space="preserve"> following information:</w:t>
      </w:r>
    </w:p>
    <w:p w14:paraId="35FA8027" w14:textId="77777777" w:rsidR="00BA4C6F" w:rsidRPr="00245703" w:rsidRDefault="00BA4C6F" w:rsidP="00245703">
      <w:pPr>
        <w:spacing w:after="0"/>
        <w:jc w:val="both"/>
        <w:rPr>
          <w:rFonts w:ascii="Times New Roman" w:hAnsi="Times New Roman" w:cs="Times New Roman"/>
          <w:sz w:val="24"/>
          <w:szCs w:val="24"/>
        </w:rPr>
      </w:pPr>
    </w:p>
    <w:p w14:paraId="6613366D" w14:textId="46775A24" w:rsidR="006E60B5" w:rsidRPr="00245703" w:rsidRDefault="006E60B5" w:rsidP="00245703">
      <w:pPr>
        <w:pStyle w:val="ListParagraph"/>
        <w:numPr>
          <w:ilvl w:val="0"/>
          <w:numId w:val="14"/>
        </w:numPr>
        <w:spacing w:after="0"/>
        <w:jc w:val="both"/>
        <w:rPr>
          <w:rFonts w:ascii="Times New Roman" w:hAnsi="Times New Roman" w:cs="Times New Roman"/>
          <w:sz w:val="24"/>
          <w:szCs w:val="24"/>
        </w:rPr>
      </w:pPr>
      <w:r w:rsidRPr="00245703">
        <w:rPr>
          <w:rFonts w:ascii="Times New Roman" w:hAnsi="Times New Roman" w:cs="Times New Roman"/>
          <w:sz w:val="24"/>
          <w:szCs w:val="24"/>
        </w:rPr>
        <w:t xml:space="preserve">Grantee Details (Name, Address, Contact Details, Legal Registration, </w:t>
      </w:r>
      <w:r w:rsidR="003658D7">
        <w:rPr>
          <w:rFonts w:ascii="Times New Roman" w:hAnsi="Times New Roman" w:cs="Times New Roman"/>
          <w:sz w:val="24"/>
          <w:szCs w:val="24"/>
        </w:rPr>
        <w:t xml:space="preserve">List of Relevant Projects Undertaken </w:t>
      </w:r>
      <w:r w:rsidRPr="00245703">
        <w:rPr>
          <w:rFonts w:ascii="Times New Roman" w:hAnsi="Times New Roman" w:cs="Times New Roman"/>
          <w:sz w:val="24"/>
          <w:szCs w:val="24"/>
        </w:rPr>
        <w:t>)</w:t>
      </w:r>
    </w:p>
    <w:p w14:paraId="0A1BE0C6" w14:textId="15F42EAA" w:rsidR="006E60B5" w:rsidRPr="00245703" w:rsidRDefault="006E60B5" w:rsidP="00245703">
      <w:pPr>
        <w:pStyle w:val="ListParagraph"/>
        <w:numPr>
          <w:ilvl w:val="0"/>
          <w:numId w:val="14"/>
        </w:numPr>
        <w:spacing w:after="0"/>
        <w:jc w:val="both"/>
        <w:rPr>
          <w:rFonts w:ascii="Times New Roman" w:hAnsi="Times New Roman" w:cs="Times New Roman"/>
          <w:sz w:val="24"/>
          <w:szCs w:val="24"/>
        </w:rPr>
      </w:pPr>
      <w:r w:rsidRPr="00245703">
        <w:rPr>
          <w:rFonts w:ascii="Times New Roman" w:hAnsi="Times New Roman" w:cs="Times New Roman"/>
          <w:sz w:val="24"/>
          <w:szCs w:val="24"/>
        </w:rPr>
        <w:t>Proposed Project Description (Project</w:t>
      </w:r>
      <w:r w:rsidR="00F97352" w:rsidRPr="00245703">
        <w:rPr>
          <w:rFonts w:ascii="Times New Roman" w:hAnsi="Times New Roman" w:cs="Times New Roman"/>
          <w:sz w:val="24"/>
          <w:szCs w:val="24"/>
        </w:rPr>
        <w:t xml:space="preserve"> Objectives, </w:t>
      </w:r>
      <w:r w:rsidR="003658D7">
        <w:rPr>
          <w:rFonts w:ascii="Times New Roman" w:hAnsi="Times New Roman" w:cs="Times New Roman"/>
          <w:sz w:val="24"/>
          <w:szCs w:val="24"/>
        </w:rPr>
        <w:t>Analysis of the Problem</w:t>
      </w:r>
      <w:r w:rsidR="00F97352" w:rsidRPr="00245703">
        <w:rPr>
          <w:rFonts w:ascii="Times New Roman" w:hAnsi="Times New Roman" w:cs="Times New Roman"/>
          <w:sz w:val="24"/>
          <w:szCs w:val="24"/>
        </w:rPr>
        <w:t xml:space="preserve">, </w:t>
      </w:r>
      <w:r w:rsidR="003658D7">
        <w:rPr>
          <w:rFonts w:ascii="Times New Roman" w:hAnsi="Times New Roman" w:cs="Times New Roman"/>
          <w:sz w:val="24"/>
          <w:szCs w:val="24"/>
        </w:rPr>
        <w:t>Methodology</w:t>
      </w:r>
      <w:r w:rsidRPr="00245703">
        <w:rPr>
          <w:rFonts w:ascii="Times New Roman" w:hAnsi="Times New Roman" w:cs="Times New Roman"/>
          <w:sz w:val="24"/>
          <w:szCs w:val="24"/>
        </w:rPr>
        <w:t xml:space="preserve">, </w:t>
      </w:r>
      <w:r w:rsidR="003658D7">
        <w:rPr>
          <w:rFonts w:ascii="Times New Roman" w:hAnsi="Times New Roman" w:cs="Times New Roman"/>
          <w:sz w:val="24"/>
          <w:szCs w:val="24"/>
        </w:rPr>
        <w:t xml:space="preserve">Proposed Sites and Target Beneficiaries, </w:t>
      </w:r>
      <w:r w:rsidRPr="00245703">
        <w:rPr>
          <w:rFonts w:ascii="Times New Roman" w:hAnsi="Times New Roman" w:cs="Times New Roman"/>
          <w:sz w:val="24"/>
          <w:szCs w:val="24"/>
        </w:rPr>
        <w:t>Impl</w:t>
      </w:r>
      <w:r w:rsidR="00F97352" w:rsidRPr="00245703">
        <w:rPr>
          <w:rFonts w:ascii="Times New Roman" w:hAnsi="Times New Roman" w:cs="Times New Roman"/>
          <w:sz w:val="24"/>
          <w:szCs w:val="24"/>
        </w:rPr>
        <w:t>ementation Plan</w:t>
      </w:r>
      <w:r w:rsidRPr="00245703">
        <w:rPr>
          <w:rFonts w:ascii="Times New Roman" w:hAnsi="Times New Roman" w:cs="Times New Roman"/>
          <w:sz w:val="24"/>
          <w:szCs w:val="24"/>
        </w:rPr>
        <w:t>, Success Indicators, Project Team</w:t>
      </w:r>
      <w:r w:rsidR="003658D7">
        <w:rPr>
          <w:rFonts w:ascii="Times New Roman" w:hAnsi="Times New Roman" w:cs="Times New Roman"/>
          <w:sz w:val="24"/>
          <w:szCs w:val="24"/>
        </w:rPr>
        <w:t xml:space="preserve"> Composition and Qualifications, and Dissemination Plan</w:t>
      </w:r>
      <w:r w:rsidRPr="00245703">
        <w:rPr>
          <w:rFonts w:ascii="Times New Roman" w:hAnsi="Times New Roman" w:cs="Times New Roman"/>
          <w:sz w:val="24"/>
          <w:szCs w:val="24"/>
        </w:rPr>
        <w:t>)</w:t>
      </w:r>
    </w:p>
    <w:p w14:paraId="6A8AB1FE" w14:textId="77777777" w:rsidR="006E60B5" w:rsidRPr="00245703" w:rsidRDefault="006E60B5" w:rsidP="00245703">
      <w:pPr>
        <w:pStyle w:val="ListParagraph"/>
        <w:numPr>
          <w:ilvl w:val="0"/>
          <w:numId w:val="14"/>
        </w:numPr>
        <w:spacing w:after="0"/>
        <w:jc w:val="both"/>
        <w:rPr>
          <w:rFonts w:ascii="Times New Roman" w:hAnsi="Times New Roman" w:cs="Times New Roman"/>
          <w:sz w:val="24"/>
          <w:szCs w:val="24"/>
        </w:rPr>
      </w:pPr>
      <w:r w:rsidRPr="00245703">
        <w:rPr>
          <w:rFonts w:ascii="Times New Roman" w:hAnsi="Times New Roman" w:cs="Times New Roman"/>
          <w:sz w:val="24"/>
          <w:szCs w:val="24"/>
        </w:rPr>
        <w:t>Budget Narrative (There is a separate spreadsheet file for the cost details. However, the description and explanation of each cost item should be included in this section</w:t>
      </w:r>
      <w:r w:rsidR="00F97352" w:rsidRPr="00245703">
        <w:rPr>
          <w:rFonts w:ascii="Times New Roman" w:hAnsi="Times New Roman" w:cs="Times New Roman"/>
          <w:sz w:val="24"/>
          <w:szCs w:val="24"/>
        </w:rPr>
        <w:t>)</w:t>
      </w:r>
      <w:r w:rsidRPr="00245703">
        <w:rPr>
          <w:rFonts w:ascii="Times New Roman" w:hAnsi="Times New Roman" w:cs="Times New Roman"/>
          <w:sz w:val="24"/>
          <w:szCs w:val="24"/>
        </w:rPr>
        <w:t xml:space="preserve">. </w:t>
      </w:r>
    </w:p>
    <w:p w14:paraId="65DB419A" w14:textId="77777777" w:rsidR="00BA4C6F" w:rsidRDefault="00BA4C6F" w:rsidP="00245703">
      <w:pPr>
        <w:spacing w:after="0"/>
        <w:jc w:val="both"/>
        <w:rPr>
          <w:rFonts w:ascii="Times New Roman" w:hAnsi="Times New Roman" w:cs="Times New Roman"/>
          <w:sz w:val="24"/>
          <w:szCs w:val="24"/>
          <w:u w:val="single"/>
        </w:rPr>
      </w:pPr>
    </w:p>
    <w:p w14:paraId="24C82457" w14:textId="77777777" w:rsidR="00EC1376" w:rsidRPr="000E776F" w:rsidRDefault="00BF25C1" w:rsidP="000E776F">
      <w:pPr>
        <w:pStyle w:val="ListParagraph"/>
        <w:numPr>
          <w:ilvl w:val="0"/>
          <w:numId w:val="26"/>
        </w:numPr>
        <w:spacing w:after="0"/>
        <w:jc w:val="both"/>
        <w:rPr>
          <w:rFonts w:ascii="Times New Roman" w:hAnsi="Times New Roman" w:cs="Times New Roman"/>
          <w:b/>
          <w:sz w:val="24"/>
          <w:szCs w:val="24"/>
          <w:u w:val="single"/>
        </w:rPr>
      </w:pPr>
      <w:r w:rsidRPr="000E776F">
        <w:rPr>
          <w:rFonts w:ascii="Times New Roman" w:hAnsi="Times New Roman" w:cs="Times New Roman"/>
          <w:b/>
          <w:sz w:val="24"/>
          <w:szCs w:val="24"/>
          <w:u w:val="single"/>
        </w:rPr>
        <w:t>Grant Budget Template</w:t>
      </w:r>
      <w:r w:rsidR="00EC1376" w:rsidRPr="000E776F">
        <w:rPr>
          <w:rFonts w:ascii="Times New Roman" w:hAnsi="Times New Roman" w:cs="Times New Roman"/>
          <w:b/>
          <w:sz w:val="24"/>
          <w:szCs w:val="24"/>
          <w:u w:val="single"/>
        </w:rPr>
        <w:t xml:space="preserve"> </w:t>
      </w:r>
    </w:p>
    <w:p w14:paraId="2D26D38E" w14:textId="77777777" w:rsidR="00245703" w:rsidRDefault="00245703" w:rsidP="00245703">
      <w:pPr>
        <w:spacing w:after="0"/>
        <w:jc w:val="both"/>
        <w:rPr>
          <w:rFonts w:ascii="Times New Roman" w:hAnsi="Times New Roman" w:cs="Times New Roman"/>
          <w:sz w:val="24"/>
          <w:szCs w:val="24"/>
        </w:rPr>
      </w:pPr>
    </w:p>
    <w:p w14:paraId="458EC008" w14:textId="77777777" w:rsidR="000E7A07" w:rsidRDefault="00FA3248" w:rsidP="00245703">
      <w:pPr>
        <w:spacing w:after="0"/>
        <w:jc w:val="both"/>
        <w:rPr>
          <w:rFonts w:ascii="Times New Roman" w:hAnsi="Times New Roman" w:cs="Times New Roman"/>
          <w:sz w:val="24"/>
          <w:szCs w:val="24"/>
        </w:rPr>
      </w:pPr>
      <w:r w:rsidRPr="00245703">
        <w:rPr>
          <w:rFonts w:ascii="Times New Roman" w:hAnsi="Times New Roman" w:cs="Times New Roman"/>
          <w:sz w:val="24"/>
          <w:szCs w:val="24"/>
        </w:rPr>
        <w:t xml:space="preserve">The Grant Budget Template is in Excel format. </w:t>
      </w:r>
      <w:r w:rsidR="00FA5A5C" w:rsidRPr="00245703">
        <w:rPr>
          <w:rFonts w:ascii="Times New Roman" w:hAnsi="Times New Roman" w:cs="Times New Roman"/>
          <w:sz w:val="24"/>
          <w:szCs w:val="24"/>
        </w:rPr>
        <w:t xml:space="preserve">It has a Budget Summary Sheet and a Detailed Budget Sheet which applicants should accomplish. The grant allows for the following items: Salaries, Travel and Transport, Supplies, and Other Direct Costs. </w:t>
      </w:r>
    </w:p>
    <w:p w14:paraId="1069DDC2" w14:textId="77777777" w:rsidR="000E7A07" w:rsidRDefault="000E7A07" w:rsidP="00245703">
      <w:pPr>
        <w:spacing w:after="0"/>
        <w:jc w:val="both"/>
        <w:rPr>
          <w:rFonts w:ascii="Times New Roman" w:hAnsi="Times New Roman" w:cs="Times New Roman"/>
          <w:sz w:val="24"/>
          <w:szCs w:val="24"/>
        </w:rPr>
      </w:pPr>
    </w:p>
    <w:p w14:paraId="486D0FB4" w14:textId="333DCC90" w:rsidR="00FA3248" w:rsidRPr="00245703" w:rsidRDefault="00FA5A5C" w:rsidP="00245703">
      <w:pPr>
        <w:spacing w:after="0"/>
        <w:jc w:val="both"/>
        <w:rPr>
          <w:rFonts w:ascii="Times New Roman" w:hAnsi="Times New Roman" w:cs="Times New Roman"/>
          <w:sz w:val="24"/>
          <w:szCs w:val="24"/>
        </w:rPr>
      </w:pPr>
      <w:r w:rsidRPr="00245703">
        <w:rPr>
          <w:rFonts w:ascii="Times New Roman" w:hAnsi="Times New Roman" w:cs="Times New Roman"/>
          <w:sz w:val="24"/>
          <w:szCs w:val="24"/>
        </w:rPr>
        <w:t xml:space="preserve">There are some limitations to the grant. The EITI Grant Fund cannot fund International Travel, Per Diems, and Furniture. </w:t>
      </w:r>
    </w:p>
    <w:p w14:paraId="724B915B" w14:textId="77777777" w:rsidR="000E7A07" w:rsidRPr="00245703" w:rsidRDefault="000E7A07" w:rsidP="00245703">
      <w:pPr>
        <w:spacing w:after="0"/>
        <w:jc w:val="both"/>
        <w:rPr>
          <w:rFonts w:ascii="Times New Roman" w:hAnsi="Times New Roman" w:cs="Times New Roman"/>
          <w:sz w:val="24"/>
          <w:szCs w:val="24"/>
        </w:rPr>
      </w:pPr>
    </w:p>
    <w:p w14:paraId="58144864" w14:textId="77777777" w:rsidR="00245703" w:rsidRPr="000E7A07" w:rsidRDefault="00245703" w:rsidP="000E7A07">
      <w:pPr>
        <w:pStyle w:val="ListParagraph"/>
        <w:numPr>
          <w:ilvl w:val="0"/>
          <w:numId w:val="26"/>
        </w:numPr>
        <w:spacing w:after="0"/>
        <w:jc w:val="both"/>
        <w:rPr>
          <w:rFonts w:ascii="Times New Roman" w:hAnsi="Times New Roman" w:cs="Times New Roman"/>
          <w:b/>
          <w:sz w:val="24"/>
          <w:szCs w:val="24"/>
          <w:u w:val="single"/>
        </w:rPr>
      </w:pPr>
      <w:r w:rsidRPr="000E7A07">
        <w:rPr>
          <w:rFonts w:ascii="Times New Roman" w:hAnsi="Times New Roman" w:cs="Times New Roman"/>
          <w:b/>
          <w:sz w:val="24"/>
          <w:szCs w:val="24"/>
          <w:u w:val="single"/>
        </w:rPr>
        <w:t>Application Submission Information</w:t>
      </w:r>
    </w:p>
    <w:p w14:paraId="1D2A19BE" w14:textId="77777777" w:rsidR="000E7A07" w:rsidRDefault="000E7A07" w:rsidP="00245703">
      <w:pPr>
        <w:spacing w:after="0"/>
        <w:jc w:val="both"/>
        <w:rPr>
          <w:rFonts w:ascii="Times New Roman" w:hAnsi="Times New Roman" w:cs="Times New Roman"/>
          <w:sz w:val="24"/>
          <w:szCs w:val="24"/>
        </w:rPr>
      </w:pPr>
    </w:p>
    <w:p w14:paraId="732A59B3" w14:textId="77777777" w:rsidR="00EC1376" w:rsidRPr="00245703" w:rsidRDefault="00EC1376" w:rsidP="00245703">
      <w:pPr>
        <w:spacing w:after="0"/>
        <w:jc w:val="both"/>
        <w:rPr>
          <w:rFonts w:ascii="Times New Roman" w:hAnsi="Times New Roman" w:cs="Times New Roman"/>
          <w:sz w:val="24"/>
          <w:szCs w:val="24"/>
        </w:rPr>
      </w:pPr>
      <w:r w:rsidRPr="00245703">
        <w:rPr>
          <w:rFonts w:ascii="Times New Roman" w:hAnsi="Times New Roman" w:cs="Times New Roman"/>
          <w:sz w:val="24"/>
          <w:szCs w:val="24"/>
        </w:rPr>
        <w:t xml:space="preserve">All materials </w:t>
      </w:r>
      <w:r w:rsidR="00245703">
        <w:rPr>
          <w:rFonts w:ascii="Times New Roman" w:hAnsi="Times New Roman" w:cs="Times New Roman"/>
          <w:sz w:val="24"/>
          <w:szCs w:val="24"/>
        </w:rPr>
        <w:t xml:space="preserve">submitted </w:t>
      </w:r>
      <w:r w:rsidRPr="00245703">
        <w:rPr>
          <w:rFonts w:ascii="Times New Roman" w:hAnsi="Times New Roman" w:cs="Times New Roman"/>
          <w:sz w:val="24"/>
          <w:szCs w:val="24"/>
        </w:rPr>
        <w:t xml:space="preserve">must be in English. </w:t>
      </w:r>
    </w:p>
    <w:p w14:paraId="3AC01366" w14:textId="77777777" w:rsidR="00BA4C6F" w:rsidRPr="00245703" w:rsidRDefault="00BA4C6F" w:rsidP="00245703">
      <w:pPr>
        <w:spacing w:after="0"/>
        <w:jc w:val="both"/>
        <w:rPr>
          <w:rFonts w:ascii="Times New Roman" w:hAnsi="Times New Roman" w:cs="Times New Roman"/>
          <w:sz w:val="24"/>
          <w:szCs w:val="24"/>
        </w:rPr>
      </w:pPr>
    </w:p>
    <w:p w14:paraId="75B51521" w14:textId="244C73B8" w:rsidR="00EC1376" w:rsidRDefault="00EC1376" w:rsidP="00245703">
      <w:pPr>
        <w:spacing w:after="0"/>
        <w:jc w:val="both"/>
        <w:rPr>
          <w:rFonts w:ascii="Times New Roman" w:hAnsi="Times New Roman" w:cs="Times New Roman"/>
          <w:sz w:val="24"/>
          <w:szCs w:val="24"/>
        </w:rPr>
      </w:pPr>
      <w:r w:rsidRPr="00245703">
        <w:rPr>
          <w:rFonts w:ascii="Times New Roman" w:hAnsi="Times New Roman" w:cs="Times New Roman"/>
          <w:sz w:val="24"/>
          <w:szCs w:val="24"/>
        </w:rPr>
        <w:lastRenderedPageBreak/>
        <w:t xml:space="preserve">Applications must be submitted </w:t>
      </w:r>
      <w:r w:rsidR="00245703" w:rsidRPr="00245703">
        <w:rPr>
          <w:rFonts w:ascii="Times New Roman" w:hAnsi="Times New Roman" w:cs="Times New Roman"/>
          <w:sz w:val="24"/>
          <w:szCs w:val="24"/>
        </w:rPr>
        <w:t>electronically</w:t>
      </w:r>
      <w:r w:rsidR="00FC5EED">
        <w:rPr>
          <w:rFonts w:ascii="Times New Roman" w:hAnsi="Times New Roman" w:cs="Times New Roman"/>
          <w:sz w:val="24"/>
          <w:szCs w:val="24"/>
        </w:rPr>
        <w:t xml:space="preserve"> by 5 p.</w:t>
      </w:r>
      <w:r w:rsidR="00274976">
        <w:rPr>
          <w:rFonts w:ascii="Times New Roman" w:hAnsi="Times New Roman" w:cs="Times New Roman"/>
          <w:sz w:val="24"/>
          <w:szCs w:val="24"/>
        </w:rPr>
        <w:t>m. on 15 October</w:t>
      </w:r>
      <w:r w:rsidR="008C036A">
        <w:rPr>
          <w:rFonts w:ascii="Times New Roman" w:hAnsi="Times New Roman" w:cs="Times New Roman"/>
          <w:sz w:val="24"/>
          <w:szCs w:val="24"/>
        </w:rPr>
        <w:t xml:space="preserve"> 2016</w:t>
      </w:r>
      <w:r w:rsidRPr="00245703">
        <w:rPr>
          <w:rFonts w:ascii="Times New Roman" w:hAnsi="Times New Roman" w:cs="Times New Roman"/>
          <w:sz w:val="24"/>
          <w:szCs w:val="24"/>
        </w:rPr>
        <w:t>.</w:t>
      </w:r>
      <w:r w:rsidR="008C036A">
        <w:rPr>
          <w:rFonts w:ascii="Times New Roman" w:hAnsi="Times New Roman" w:cs="Times New Roman"/>
          <w:sz w:val="24"/>
          <w:szCs w:val="24"/>
        </w:rPr>
        <w:t xml:space="preserve"> A</w:t>
      </w:r>
      <w:r w:rsidR="00245703" w:rsidRPr="00245703">
        <w:rPr>
          <w:rFonts w:ascii="Times New Roman" w:hAnsi="Times New Roman" w:cs="Times New Roman"/>
          <w:sz w:val="24"/>
          <w:szCs w:val="24"/>
        </w:rPr>
        <w:t xml:space="preserve">pplications </w:t>
      </w:r>
      <w:r w:rsidRPr="00245703">
        <w:rPr>
          <w:rFonts w:ascii="Times New Roman" w:hAnsi="Times New Roman" w:cs="Times New Roman"/>
          <w:sz w:val="24"/>
          <w:szCs w:val="24"/>
        </w:rPr>
        <w:t xml:space="preserve">may be submitted via e-mail to </w:t>
      </w:r>
      <w:hyperlink r:id="rId10" w:history="1">
        <w:r w:rsidRPr="00245703">
          <w:rPr>
            <w:rStyle w:val="Hyperlink"/>
            <w:rFonts w:ascii="Times New Roman" w:hAnsi="Times New Roman" w:cs="Times New Roman"/>
            <w:color w:val="auto"/>
            <w:sz w:val="24"/>
            <w:szCs w:val="24"/>
          </w:rPr>
          <w:t>GrantsFPI@dai.com</w:t>
        </w:r>
      </w:hyperlink>
      <w:r w:rsidRPr="00245703">
        <w:rPr>
          <w:rFonts w:ascii="Times New Roman" w:hAnsi="Times New Roman" w:cs="Times New Roman"/>
          <w:sz w:val="24"/>
          <w:szCs w:val="24"/>
        </w:rPr>
        <w:t xml:space="preserve">. All correspondence must include the relevant </w:t>
      </w:r>
      <w:r w:rsidR="0084592C">
        <w:rPr>
          <w:rFonts w:ascii="Times New Roman" w:hAnsi="Times New Roman" w:cs="Times New Roman"/>
          <w:sz w:val="24"/>
          <w:szCs w:val="24"/>
        </w:rPr>
        <w:t>APS</w:t>
      </w:r>
      <w:r w:rsidRPr="00245703">
        <w:rPr>
          <w:rFonts w:ascii="Times New Roman" w:hAnsi="Times New Roman" w:cs="Times New Roman"/>
          <w:sz w:val="24"/>
          <w:szCs w:val="24"/>
        </w:rPr>
        <w:t xml:space="preserve"> Number and Title. </w:t>
      </w:r>
      <w:r w:rsidR="00835136">
        <w:rPr>
          <w:rFonts w:ascii="Times New Roman" w:hAnsi="Times New Roman" w:cs="Times New Roman"/>
          <w:sz w:val="24"/>
          <w:szCs w:val="24"/>
        </w:rPr>
        <w:t>Hard copies will not be accepted.</w:t>
      </w:r>
    </w:p>
    <w:p w14:paraId="3EF89477" w14:textId="77777777" w:rsidR="000E7A07" w:rsidRDefault="000E7A07" w:rsidP="00245703">
      <w:pPr>
        <w:spacing w:after="0"/>
        <w:jc w:val="both"/>
        <w:rPr>
          <w:rFonts w:ascii="Times New Roman" w:hAnsi="Times New Roman" w:cs="Times New Roman"/>
          <w:sz w:val="24"/>
          <w:szCs w:val="24"/>
        </w:rPr>
      </w:pPr>
    </w:p>
    <w:p w14:paraId="61646E46" w14:textId="5D866A4D" w:rsidR="000E7A07" w:rsidRPr="000E7A07" w:rsidRDefault="000E7A07" w:rsidP="000E7A07">
      <w:pPr>
        <w:pStyle w:val="ListParagraph"/>
        <w:numPr>
          <w:ilvl w:val="0"/>
          <w:numId w:val="26"/>
        </w:numPr>
        <w:spacing w:after="0"/>
        <w:jc w:val="both"/>
        <w:rPr>
          <w:rFonts w:ascii="Times New Roman" w:hAnsi="Times New Roman" w:cs="Times New Roman"/>
          <w:b/>
          <w:sz w:val="24"/>
          <w:szCs w:val="24"/>
          <w:u w:val="single"/>
        </w:rPr>
      </w:pPr>
      <w:r w:rsidRPr="000E7A07">
        <w:rPr>
          <w:rFonts w:ascii="Times New Roman" w:hAnsi="Times New Roman" w:cs="Times New Roman"/>
          <w:b/>
          <w:sz w:val="24"/>
          <w:szCs w:val="24"/>
          <w:u w:val="single"/>
        </w:rPr>
        <w:t xml:space="preserve">Questions Regarding the </w:t>
      </w:r>
      <w:r w:rsidR="0084592C">
        <w:rPr>
          <w:rFonts w:ascii="Times New Roman" w:hAnsi="Times New Roman" w:cs="Times New Roman"/>
          <w:b/>
          <w:sz w:val="24"/>
          <w:szCs w:val="24"/>
          <w:u w:val="single"/>
        </w:rPr>
        <w:t>APS</w:t>
      </w:r>
    </w:p>
    <w:p w14:paraId="64E7537C" w14:textId="77777777" w:rsidR="00BA4C6F" w:rsidRDefault="00BA4C6F" w:rsidP="00245703">
      <w:pPr>
        <w:spacing w:after="0"/>
        <w:jc w:val="both"/>
        <w:rPr>
          <w:rFonts w:ascii="Times New Roman" w:hAnsi="Times New Roman" w:cs="Times New Roman"/>
          <w:sz w:val="24"/>
          <w:szCs w:val="24"/>
        </w:rPr>
      </w:pPr>
    </w:p>
    <w:p w14:paraId="3210DE38" w14:textId="51D5D61F" w:rsidR="00286F7C" w:rsidRDefault="000E7A07" w:rsidP="008C036A">
      <w:pPr>
        <w:spacing w:after="0"/>
        <w:jc w:val="both"/>
        <w:rPr>
          <w:rFonts w:ascii="Times New Roman" w:hAnsi="Times New Roman" w:cs="Times New Roman"/>
          <w:sz w:val="24"/>
          <w:szCs w:val="24"/>
        </w:rPr>
      </w:pPr>
      <w:r>
        <w:rPr>
          <w:rFonts w:ascii="Times New Roman" w:hAnsi="Times New Roman" w:cs="Times New Roman"/>
          <w:sz w:val="24"/>
          <w:szCs w:val="24"/>
        </w:rPr>
        <w:t xml:space="preserve">Applicants can send questions regarding the </w:t>
      </w:r>
      <w:r w:rsidR="0084592C">
        <w:rPr>
          <w:rFonts w:ascii="Times New Roman" w:hAnsi="Times New Roman" w:cs="Times New Roman"/>
          <w:sz w:val="24"/>
          <w:szCs w:val="24"/>
        </w:rPr>
        <w:t>APS</w:t>
      </w:r>
      <w:r>
        <w:rPr>
          <w:rFonts w:ascii="Times New Roman" w:hAnsi="Times New Roman" w:cs="Times New Roman"/>
          <w:sz w:val="24"/>
          <w:szCs w:val="24"/>
        </w:rPr>
        <w:t xml:space="preserve"> via email to </w:t>
      </w:r>
      <w:hyperlink r:id="rId11" w:history="1">
        <w:r w:rsidRPr="004C10F7">
          <w:rPr>
            <w:rStyle w:val="Hyperlink"/>
            <w:rFonts w:ascii="Times New Roman" w:hAnsi="Times New Roman" w:cs="Times New Roman"/>
            <w:sz w:val="24"/>
            <w:szCs w:val="24"/>
          </w:rPr>
          <w:t>GrantsFPI@dai.com</w:t>
        </w:r>
      </w:hyperlink>
      <w:r>
        <w:rPr>
          <w:rFonts w:ascii="Times New Roman" w:hAnsi="Times New Roman" w:cs="Times New Roman"/>
          <w:sz w:val="24"/>
          <w:szCs w:val="24"/>
        </w:rPr>
        <w:t>.</w:t>
      </w:r>
      <w:r w:rsidR="008C036A">
        <w:rPr>
          <w:rFonts w:ascii="Times New Roman" w:hAnsi="Times New Roman" w:cs="Times New Roman"/>
          <w:sz w:val="24"/>
          <w:szCs w:val="24"/>
        </w:rPr>
        <w:t xml:space="preserve"> </w:t>
      </w:r>
    </w:p>
    <w:p w14:paraId="7C7A43E2" w14:textId="77777777" w:rsidR="00286F7C" w:rsidRDefault="00286F7C" w:rsidP="008C036A">
      <w:pPr>
        <w:spacing w:after="0"/>
        <w:jc w:val="both"/>
        <w:rPr>
          <w:rFonts w:ascii="Times New Roman" w:hAnsi="Times New Roman" w:cs="Times New Roman"/>
          <w:sz w:val="24"/>
          <w:szCs w:val="24"/>
        </w:rPr>
      </w:pPr>
    </w:p>
    <w:p w14:paraId="197AB702" w14:textId="03FA032A" w:rsidR="008C036A" w:rsidRDefault="00286F7C" w:rsidP="008C036A">
      <w:pPr>
        <w:spacing w:after="0"/>
        <w:jc w:val="both"/>
        <w:rPr>
          <w:rFonts w:ascii="Times New Roman" w:hAnsi="Times New Roman" w:cs="Times New Roman"/>
          <w:sz w:val="24"/>
          <w:szCs w:val="24"/>
        </w:rPr>
      </w:pPr>
      <w:r>
        <w:rPr>
          <w:rFonts w:ascii="Times New Roman" w:hAnsi="Times New Roman" w:cs="Times New Roman"/>
          <w:sz w:val="24"/>
          <w:szCs w:val="24"/>
        </w:rPr>
        <w:t xml:space="preserve">Prospective applicants are encouraged to email FPI to indicate interest in applying for the grant. This will include you in the mailing list so that answers to clarifications to the grant can be shared to everyone. </w:t>
      </w:r>
      <w:r w:rsidR="008C036A" w:rsidRPr="00245703">
        <w:rPr>
          <w:rFonts w:ascii="Times New Roman" w:hAnsi="Times New Roman" w:cs="Times New Roman"/>
          <w:sz w:val="24"/>
          <w:szCs w:val="24"/>
        </w:rPr>
        <w:t xml:space="preserve">Any prospective applicant desiring an explanation or interpretation of this </w:t>
      </w:r>
      <w:r w:rsidR="0084592C">
        <w:rPr>
          <w:rFonts w:ascii="Times New Roman" w:hAnsi="Times New Roman" w:cs="Times New Roman"/>
          <w:sz w:val="24"/>
          <w:szCs w:val="24"/>
        </w:rPr>
        <w:t>APS</w:t>
      </w:r>
      <w:r w:rsidR="008C036A" w:rsidRPr="00245703">
        <w:rPr>
          <w:rFonts w:ascii="Times New Roman" w:hAnsi="Times New Roman" w:cs="Times New Roman"/>
          <w:sz w:val="24"/>
          <w:szCs w:val="24"/>
        </w:rPr>
        <w:t xml:space="preserve"> must request it in writing one week before the application deadline to allow for a reply to reach all prospective applicants before the submission of their applications. Oral explanations or instructions given before award of a grant will not be binding. Any information given to a prospective applicant concerning this </w:t>
      </w:r>
      <w:r w:rsidR="0084592C">
        <w:rPr>
          <w:rFonts w:ascii="Times New Roman" w:hAnsi="Times New Roman" w:cs="Times New Roman"/>
          <w:sz w:val="24"/>
          <w:szCs w:val="24"/>
        </w:rPr>
        <w:t>APS</w:t>
      </w:r>
      <w:r w:rsidR="008C036A" w:rsidRPr="00245703">
        <w:rPr>
          <w:rFonts w:ascii="Times New Roman" w:hAnsi="Times New Roman" w:cs="Times New Roman"/>
          <w:sz w:val="24"/>
          <w:szCs w:val="24"/>
        </w:rPr>
        <w:t xml:space="preserve"> will be furnished promptly to all other prospective applicants as an amendment of this </w:t>
      </w:r>
      <w:r w:rsidR="0084592C">
        <w:rPr>
          <w:rFonts w:ascii="Times New Roman" w:hAnsi="Times New Roman" w:cs="Times New Roman"/>
          <w:sz w:val="24"/>
          <w:szCs w:val="24"/>
        </w:rPr>
        <w:t>APS</w:t>
      </w:r>
      <w:r w:rsidR="008C036A" w:rsidRPr="00245703">
        <w:rPr>
          <w:rFonts w:ascii="Times New Roman" w:hAnsi="Times New Roman" w:cs="Times New Roman"/>
          <w:sz w:val="24"/>
          <w:szCs w:val="24"/>
        </w:rPr>
        <w:t xml:space="preserve">, if that information is necessary in submitting applications or if the lack of it would be prejudicial to any other prospective applicants. </w:t>
      </w:r>
    </w:p>
    <w:p w14:paraId="240E0DA2" w14:textId="77777777" w:rsidR="00286F7C" w:rsidRPr="00245703" w:rsidRDefault="00286F7C" w:rsidP="008C036A">
      <w:pPr>
        <w:spacing w:after="0"/>
        <w:jc w:val="both"/>
        <w:rPr>
          <w:rFonts w:ascii="Times New Roman" w:hAnsi="Times New Roman" w:cs="Times New Roman"/>
          <w:sz w:val="24"/>
          <w:szCs w:val="24"/>
        </w:rPr>
      </w:pPr>
    </w:p>
    <w:p w14:paraId="41A793C8" w14:textId="77777777" w:rsidR="0004669D" w:rsidRDefault="0004669D" w:rsidP="00245703">
      <w:pPr>
        <w:spacing w:after="0"/>
        <w:jc w:val="both"/>
        <w:rPr>
          <w:rFonts w:ascii="Times New Roman" w:hAnsi="Times New Roman" w:cs="Times New Roman"/>
          <w:b/>
          <w:sz w:val="24"/>
          <w:szCs w:val="24"/>
        </w:rPr>
      </w:pPr>
    </w:p>
    <w:p w14:paraId="7A86FAA7" w14:textId="77777777" w:rsidR="00EC1376" w:rsidRPr="00245703" w:rsidRDefault="00EC1376" w:rsidP="00245703">
      <w:pPr>
        <w:spacing w:after="0"/>
        <w:jc w:val="both"/>
        <w:rPr>
          <w:rFonts w:ascii="Times New Roman" w:hAnsi="Times New Roman" w:cs="Times New Roman"/>
          <w:b/>
          <w:sz w:val="24"/>
          <w:szCs w:val="24"/>
        </w:rPr>
      </w:pPr>
      <w:r w:rsidRPr="00245703">
        <w:rPr>
          <w:rFonts w:ascii="Times New Roman" w:hAnsi="Times New Roman" w:cs="Times New Roman"/>
          <w:b/>
          <w:sz w:val="24"/>
          <w:szCs w:val="24"/>
        </w:rPr>
        <w:t xml:space="preserve">SECTION V – APPLICATION REVIEW INFORMATION </w:t>
      </w:r>
    </w:p>
    <w:p w14:paraId="274ADB1F" w14:textId="77777777" w:rsidR="00BA4C6F" w:rsidRPr="00245703" w:rsidRDefault="00BA4C6F" w:rsidP="00245703">
      <w:pPr>
        <w:spacing w:after="0"/>
        <w:jc w:val="both"/>
        <w:rPr>
          <w:rFonts w:ascii="Times New Roman" w:hAnsi="Times New Roman" w:cs="Times New Roman"/>
          <w:sz w:val="24"/>
          <w:szCs w:val="24"/>
        </w:rPr>
      </w:pPr>
    </w:p>
    <w:p w14:paraId="7DC4FC6A" w14:textId="77777777" w:rsidR="00EC1376" w:rsidRPr="000E7A07" w:rsidRDefault="008B660B" w:rsidP="000E7A07">
      <w:pPr>
        <w:pStyle w:val="ListParagraph"/>
        <w:numPr>
          <w:ilvl w:val="0"/>
          <w:numId w:val="27"/>
        </w:numPr>
        <w:spacing w:after="0"/>
        <w:jc w:val="both"/>
        <w:rPr>
          <w:rFonts w:ascii="Times New Roman" w:hAnsi="Times New Roman" w:cs="Times New Roman"/>
          <w:b/>
          <w:sz w:val="24"/>
          <w:szCs w:val="24"/>
          <w:u w:val="single"/>
        </w:rPr>
      </w:pPr>
      <w:r w:rsidRPr="000E7A07">
        <w:rPr>
          <w:rFonts w:ascii="Times New Roman" w:hAnsi="Times New Roman" w:cs="Times New Roman"/>
          <w:b/>
          <w:sz w:val="24"/>
          <w:szCs w:val="24"/>
          <w:u w:val="single"/>
        </w:rPr>
        <w:t xml:space="preserve">Evaluation Criteria for </w:t>
      </w:r>
      <w:r w:rsidR="00F344F5" w:rsidRPr="000E7A07">
        <w:rPr>
          <w:rFonts w:ascii="Times New Roman" w:hAnsi="Times New Roman" w:cs="Times New Roman"/>
          <w:b/>
          <w:sz w:val="24"/>
          <w:szCs w:val="24"/>
          <w:u w:val="single"/>
        </w:rPr>
        <w:t>Application</w:t>
      </w:r>
    </w:p>
    <w:p w14:paraId="09146BA4" w14:textId="77777777" w:rsidR="00BA4C6F" w:rsidRPr="00245703" w:rsidRDefault="00BA4C6F" w:rsidP="00245703">
      <w:pPr>
        <w:spacing w:after="0"/>
        <w:jc w:val="both"/>
        <w:rPr>
          <w:rFonts w:ascii="Times New Roman" w:hAnsi="Times New Roman" w:cs="Times New Roman"/>
          <w:sz w:val="24"/>
          <w:szCs w:val="24"/>
        </w:rPr>
      </w:pPr>
    </w:p>
    <w:p w14:paraId="6F72333D" w14:textId="77777777" w:rsidR="00BA4C6F" w:rsidRDefault="008C036A" w:rsidP="00245703">
      <w:pPr>
        <w:spacing w:after="0"/>
        <w:jc w:val="both"/>
        <w:rPr>
          <w:rFonts w:ascii="Times New Roman" w:hAnsi="Times New Roman" w:cs="Times New Roman"/>
          <w:sz w:val="24"/>
          <w:szCs w:val="24"/>
        </w:rPr>
      </w:pPr>
      <w:r>
        <w:rPr>
          <w:rFonts w:ascii="Times New Roman" w:hAnsi="Times New Roman" w:cs="Times New Roman"/>
          <w:sz w:val="24"/>
          <w:szCs w:val="24"/>
        </w:rPr>
        <w:t>The evaluation includes the following phases and steps:</w:t>
      </w:r>
    </w:p>
    <w:p w14:paraId="0B24A200" w14:textId="77777777" w:rsidR="008C036A" w:rsidRDefault="000E4D6A" w:rsidP="000E4D6A">
      <w:pPr>
        <w:pStyle w:val="ListParagraph"/>
        <w:numPr>
          <w:ilvl w:val="0"/>
          <w:numId w:val="30"/>
        </w:numPr>
        <w:spacing w:after="0"/>
        <w:jc w:val="both"/>
        <w:rPr>
          <w:rFonts w:ascii="Times New Roman" w:hAnsi="Times New Roman" w:cs="Times New Roman"/>
          <w:sz w:val="24"/>
          <w:szCs w:val="24"/>
        </w:rPr>
      </w:pPr>
      <w:r>
        <w:rPr>
          <w:rFonts w:ascii="Times New Roman" w:hAnsi="Times New Roman" w:cs="Times New Roman"/>
          <w:sz w:val="24"/>
          <w:szCs w:val="24"/>
        </w:rPr>
        <w:t>Technical Proposal Evaluation</w:t>
      </w:r>
    </w:p>
    <w:p w14:paraId="176790C6" w14:textId="77777777" w:rsidR="000E4D6A" w:rsidRPr="000E4D6A" w:rsidRDefault="000E4D6A" w:rsidP="000E4D6A">
      <w:pPr>
        <w:pStyle w:val="ListParagraph"/>
        <w:numPr>
          <w:ilvl w:val="0"/>
          <w:numId w:val="30"/>
        </w:numPr>
        <w:spacing w:after="0"/>
        <w:jc w:val="both"/>
        <w:rPr>
          <w:rFonts w:ascii="Times New Roman" w:hAnsi="Times New Roman" w:cs="Times New Roman"/>
          <w:sz w:val="24"/>
          <w:szCs w:val="24"/>
        </w:rPr>
      </w:pPr>
      <w:r>
        <w:rPr>
          <w:rFonts w:ascii="Times New Roman" w:hAnsi="Times New Roman" w:cs="Times New Roman"/>
          <w:sz w:val="24"/>
          <w:szCs w:val="24"/>
        </w:rPr>
        <w:t>Financial Proposal Evaluation</w:t>
      </w:r>
    </w:p>
    <w:p w14:paraId="7B29CD4C" w14:textId="77777777" w:rsidR="008C036A" w:rsidRDefault="008C036A" w:rsidP="00245703">
      <w:pPr>
        <w:spacing w:after="0"/>
        <w:jc w:val="both"/>
        <w:rPr>
          <w:rFonts w:ascii="Times New Roman" w:hAnsi="Times New Roman" w:cs="Times New Roman"/>
          <w:sz w:val="24"/>
          <w:szCs w:val="24"/>
        </w:rPr>
      </w:pPr>
    </w:p>
    <w:p w14:paraId="0DB5E6DB" w14:textId="77777777" w:rsidR="00A54C7A" w:rsidRPr="00A54C7A" w:rsidRDefault="00A54C7A" w:rsidP="00A54C7A">
      <w:pPr>
        <w:pStyle w:val="ListParagraph"/>
        <w:numPr>
          <w:ilvl w:val="0"/>
          <w:numId w:val="27"/>
        </w:numPr>
        <w:spacing w:after="0"/>
        <w:jc w:val="both"/>
        <w:rPr>
          <w:rFonts w:ascii="Times New Roman" w:hAnsi="Times New Roman" w:cs="Times New Roman"/>
          <w:b/>
          <w:sz w:val="24"/>
          <w:szCs w:val="24"/>
        </w:rPr>
      </w:pPr>
      <w:r>
        <w:rPr>
          <w:rFonts w:ascii="Times New Roman" w:hAnsi="Times New Roman" w:cs="Times New Roman"/>
          <w:b/>
          <w:sz w:val="24"/>
          <w:szCs w:val="24"/>
          <w:u w:val="single"/>
        </w:rPr>
        <w:t>Technical Proposal Evaluation (80 points)</w:t>
      </w:r>
    </w:p>
    <w:p w14:paraId="166617FC" w14:textId="77777777" w:rsidR="00A54C7A" w:rsidRDefault="00A54C7A" w:rsidP="00A54C7A">
      <w:pPr>
        <w:spacing w:after="0"/>
        <w:jc w:val="both"/>
        <w:rPr>
          <w:rFonts w:ascii="Times New Roman" w:hAnsi="Times New Roman" w:cs="Times New Roman"/>
          <w:sz w:val="24"/>
          <w:szCs w:val="24"/>
        </w:rPr>
      </w:pPr>
    </w:p>
    <w:p w14:paraId="65B2C967" w14:textId="21EB524F" w:rsidR="00A54C7A" w:rsidRPr="00A54C7A" w:rsidRDefault="00A54C7A" w:rsidP="00A54C7A">
      <w:pPr>
        <w:spacing w:after="0"/>
        <w:jc w:val="both"/>
        <w:rPr>
          <w:rFonts w:ascii="Times New Roman" w:hAnsi="Times New Roman" w:cs="Times New Roman"/>
          <w:sz w:val="24"/>
          <w:szCs w:val="24"/>
        </w:rPr>
      </w:pPr>
      <w:r>
        <w:rPr>
          <w:rFonts w:ascii="Times New Roman" w:hAnsi="Times New Roman" w:cs="Times New Roman"/>
          <w:sz w:val="24"/>
          <w:szCs w:val="24"/>
        </w:rPr>
        <w:t>Only applicants who meet the minimum eligibility criteria will be considered for technical evaluation. In order to advance beyond the Technical Proposal Evaluation, a technical proposal must achi</w:t>
      </w:r>
      <w:r w:rsidR="00835136">
        <w:rPr>
          <w:rFonts w:ascii="Times New Roman" w:hAnsi="Times New Roman" w:cs="Times New Roman"/>
          <w:sz w:val="24"/>
          <w:szCs w:val="24"/>
        </w:rPr>
        <w:t xml:space="preserve">eve a minimum average score of 60 </w:t>
      </w:r>
      <w:r>
        <w:rPr>
          <w:rFonts w:ascii="Times New Roman" w:hAnsi="Times New Roman" w:cs="Times New Roman"/>
          <w:sz w:val="24"/>
          <w:szCs w:val="24"/>
        </w:rPr>
        <w:t xml:space="preserve">points. </w:t>
      </w:r>
    </w:p>
    <w:p w14:paraId="16E570BA" w14:textId="77777777" w:rsidR="00EC1376" w:rsidRDefault="00EC1376" w:rsidP="00245703">
      <w:pPr>
        <w:spacing w:after="0"/>
        <w:jc w:val="both"/>
        <w:rPr>
          <w:rFonts w:ascii="Times New Roman" w:hAnsi="Times New Roman" w:cs="Times New Roman"/>
          <w:sz w:val="24"/>
          <w:szCs w:val="24"/>
        </w:rPr>
      </w:pPr>
      <w:r w:rsidRPr="00245703">
        <w:rPr>
          <w:rFonts w:ascii="Times New Roman" w:hAnsi="Times New Roman" w:cs="Times New Roman"/>
          <w:sz w:val="24"/>
          <w:szCs w:val="24"/>
        </w:rPr>
        <w:t xml:space="preserve"> </w:t>
      </w:r>
    </w:p>
    <w:p w14:paraId="7B225028" w14:textId="77777777" w:rsidR="00A632E0" w:rsidRPr="00245703" w:rsidRDefault="00A632E0" w:rsidP="00245703">
      <w:pPr>
        <w:spacing w:after="0"/>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458"/>
        <w:gridCol w:w="6660"/>
        <w:gridCol w:w="1458"/>
      </w:tblGrid>
      <w:tr w:rsidR="00A632E0" w14:paraId="6E0362E7" w14:textId="77777777" w:rsidTr="00A632E0">
        <w:tc>
          <w:tcPr>
            <w:tcW w:w="1458" w:type="dxa"/>
          </w:tcPr>
          <w:p w14:paraId="6E69FE66" w14:textId="77777777" w:rsidR="00A632E0" w:rsidRDefault="00A632E0" w:rsidP="00A632E0">
            <w:pPr>
              <w:jc w:val="both"/>
              <w:rPr>
                <w:rFonts w:ascii="Times New Roman" w:hAnsi="Times New Roman" w:cs="Times New Roman"/>
                <w:sz w:val="24"/>
                <w:szCs w:val="24"/>
              </w:rPr>
            </w:pPr>
          </w:p>
        </w:tc>
        <w:tc>
          <w:tcPr>
            <w:tcW w:w="6660" w:type="dxa"/>
          </w:tcPr>
          <w:p w14:paraId="7351703C" w14:textId="77777777" w:rsidR="00A632E0" w:rsidRPr="00A632E0" w:rsidRDefault="00A632E0" w:rsidP="00A632E0">
            <w:pPr>
              <w:jc w:val="center"/>
              <w:rPr>
                <w:rFonts w:ascii="Times New Roman" w:hAnsi="Times New Roman" w:cs="Times New Roman"/>
                <w:b/>
                <w:sz w:val="24"/>
                <w:szCs w:val="24"/>
              </w:rPr>
            </w:pPr>
            <w:r w:rsidRPr="00A632E0">
              <w:rPr>
                <w:rFonts w:ascii="Times New Roman" w:hAnsi="Times New Roman" w:cs="Times New Roman"/>
                <w:b/>
                <w:sz w:val="24"/>
                <w:szCs w:val="24"/>
              </w:rPr>
              <w:t>Evaluation Criteria</w:t>
            </w:r>
          </w:p>
        </w:tc>
        <w:tc>
          <w:tcPr>
            <w:tcW w:w="1458" w:type="dxa"/>
          </w:tcPr>
          <w:p w14:paraId="164B9E44" w14:textId="77777777" w:rsidR="00A632E0" w:rsidRPr="00A632E0" w:rsidRDefault="00A632E0" w:rsidP="00A632E0">
            <w:pPr>
              <w:jc w:val="center"/>
              <w:rPr>
                <w:rFonts w:ascii="Times New Roman" w:hAnsi="Times New Roman" w:cs="Times New Roman"/>
                <w:b/>
                <w:sz w:val="24"/>
                <w:szCs w:val="24"/>
              </w:rPr>
            </w:pPr>
            <w:r w:rsidRPr="00A632E0">
              <w:rPr>
                <w:rFonts w:ascii="Times New Roman" w:hAnsi="Times New Roman" w:cs="Times New Roman"/>
                <w:b/>
                <w:sz w:val="24"/>
                <w:szCs w:val="24"/>
              </w:rPr>
              <w:t>Points</w:t>
            </w:r>
          </w:p>
        </w:tc>
      </w:tr>
      <w:tr w:rsidR="00A632E0" w14:paraId="1B4E5DCE" w14:textId="77777777" w:rsidTr="00A632E0">
        <w:tc>
          <w:tcPr>
            <w:tcW w:w="1458" w:type="dxa"/>
          </w:tcPr>
          <w:p w14:paraId="12F62DB5" w14:textId="77777777" w:rsidR="00A632E0" w:rsidRDefault="00A632E0" w:rsidP="00A632E0">
            <w:pPr>
              <w:jc w:val="both"/>
              <w:rPr>
                <w:rFonts w:ascii="Times New Roman" w:hAnsi="Times New Roman" w:cs="Times New Roman"/>
                <w:sz w:val="24"/>
                <w:szCs w:val="24"/>
              </w:rPr>
            </w:pPr>
            <w:r>
              <w:rPr>
                <w:rFonts w:ascii="Times New Roman" w:hAnsi="Times New Roman" w:cs="Times New Roman"/>
                <w:sz w:val="24"/>
                <w:szCs w:val="24"/>
              </w:rPr>
              <w:t>1</w:t>
            </w:r>
          </w:p>
        </w:tc>
        <w:tc>
          <w:tcPr>
            <w:tcW w:w="6660" w:type="dxa"/>
          </w:tcPr>
          <w:p w14:paraId="094440EA" w14:textId="77777777" w:rsidR="00A632E0" w:rsidRDefault="00A632E0" w:rsidP="00A632E0">
            <w:pPr>
              <w:jc w:val="both"/>
              <w:rPr>
                <w:rFonts w:ascii="Times New Roman" w:hAnsi="Times New Roman" w:cs="Times New Roman"/>
                <w:sz w:val="24"/>
                <w:szCs w:val="24"/>
              </w:rPr>
            </w:pPr>
            <w:r>
              <w:rPr>
                <w:rFonts w:ascii="Times New Roman" w:hAnsi="Times New Roman" w:cs="Times New Roman"/>
                <w:sz w:val="24"/>
                <w:szCs w:val="24"/>
              </w:rPr>
              <w:t>Minimum 3 year track record in undertaking similar projects</w:t>
            </w:r>
          </w:p>
          <w:p w14:paraId="0DF7A8B8" w14:textId="2400284C" w:rsidR="00A632E0" w:rsidRPr="00274976" w:rsidRDefault="00A632E0" w:rsidP="00274976">
            <w:pPr>
              <w:jc w:val="both"/>
              <w:rPr>
                <w:rFonts w:ascii="Times New Roman" w:hAnsi="Times New Roman" w:cs="Times New Roman"/>
                <w:sz w:val="24"/>
                <w:szCs w:val="24"/>
              </w:rPr>
            </w:pPr>
          </w:p>
        </w:tc>
        <w:tc>
          <w:tcPr>
            <w:tcW w:w="1458" w:type="dxa"/>
          </w:tcPr>
          <w:p w14:paraId="711059B5" w14:textId="12C48BB5" w:rsidR="00A632E0" w:rsidRDefault="00FE3A5F" w:rsidP="00A632E0">
            <w:pPr>
              <w:jc w:val="center"/>
              <w:rPr>
                <w:rFonts w:ascii="Times New Roman" w:hAnsi="Times New Roman" w:cs="Times New Roman"/>
                <w:sz w:val="24"/>
                <w:szCs w:val="24"/>
              </w:rPr>
            </w:pPr>
            <w:r>
              <w:rPr>
                <w:rFonts w:ascii="Times New Roman" w:hAnsi="Times New Roman" w:cs="Times New Roman"/>
                <w:sz w:val="24"/>
                <w:szCs w:val="24"/>
              </w:rPr>
              <w:t>2</w:t>
            </w:r>
            <w:r w:rsidR="00502F8F">
              <w:rPr>
                <w:rFonts w:ascii="Times New Roman" w:hAnsi="Times New Roman" w:cs="Times New Roman"/>
                <w:sz w:val="24"/>
                <w:szCs w:val="24"/>
              </w:rPr>
              <w:t>0</w:t>
            </w:r>
          </w:p>
        </w:tc>
      </w:tr>
      <w:tr w:rsidR="00A632E0" w14:paraId="158D1A43" w14:textId="77777777" w:rsidTr="00A632E0">
        <w:tc>
          <w:tcPr>
            <w:tcW w:w="1458" w:type="dxa"/>
          </w:tcPr>
          <w:p w14:paraId="287174CA" w14:textId="77777777" w:rsidR="00A632E0" w:rsidRDefault="00A632E0" w:rsidP="00A632E0">
            <w:pPr>
              <w:jc w:val="both"/>
              <w:rPr>
                <w:rFonts w:ascii="Times New Roman" w:hAnsi="Times New Roman" w:cs="Times New Roman"/>
                <w:sz w:val="24"/>
                <w:szCs w:val="24"/>
              </w:rPr>
            </w:pPr>
            <w:r>
              <w:rPr>
                <w:rFonts w:ascii="Times New Roman" w:hAnsi="Times New Roman" w:cs="Times New Roman"/>
                <w:sz w:val="24"/>
                <w:szCs w:val="24"/>
              </w:rPr>
              <w:t>2</w:t>
            </w:r>
          </w:p>
        </w:tc>
        <w:tc>
          <w:tcPr>
            <w:tcW w:w="6660" w:type="dxa"/>
          </w:tcPr>
          <w:p w14:paraId="239A31C4" w14:textId="77777777" w:rsidR="00A632E0" w:rsidRDefault="00A632E0" w:rsidP="00A632E0">
            <w:pPr>
              <w:jc w:val="both"/>
              <w:rPr>
                <w:rFonts w:ascii="Times New Roman" w:hAnsi="Times New Roman" w:cs="Times New Roman"/>
                <w:sz w:val="24"/>
                <w:szCs w:val="24"/>
              </w:rPr>
            </w:pPr>
            <w:r>
              <w:rPr>
                <w:rFonts w:ascii="Times New Roman" w:hAnsi="Times New Roman" w:cs="Times New Roman"/>
                <w:sz w:val="24"/>
                <w:szCs w:val="24"/>
              </w:rPr>
              <w:t>Organizational capability to undertake tasks</w:t>
            </w:r>
          </w:p>
          <w:p w14:paraId="6D73F182" w14:textId="77777777" w:rsidR="00A632E0" w:rsidRDefault="00A632E0" w:rsidP="00A632E0">
            <w:pPr>
              <w:pStyle w:val="ListParagraph"/>
              <w:numPr>
                <w:ilvl w:val="0"/>
                <w:numId w:val="20"/>
              </w:numPr>
              <w:jc w:val="both"/>
              <w:rPr>
                <w:rFonts w:ascii="Times New Roman" w:hAnsi="Times New Roman" w:cs="Times New Roman"/>
                <w:sz w:val="24"/>
                <w:szCs w:val="24"/>
              </w:rPr>
            </w:pPr>
            <w:r>
              <w:rPr>
                <w:rFonts w:ascii="Times New Roman" w:hAnsi="Times New Roman" w:cs="Times New Roman"/>
                <w:sz w:val="24"/>
                <w:szCs w:val="24"/>
              </w:rPr>
              <w:t>Project team composition and qualifications</w:t>
            </w:r>
          </w:p>
          <w:p w14:paraId="1405091B" w14:textId="77777777" w:rsidR="00A632E0" w:rsidRPr="00A632E0" w:rsidRDefault="00A632E0" w:rsidP="00A632E0">
            <w:pPr>
              <w:pStyle w:val="ListParagraph"/>
              <w:numPr>
                <w:ilvl w:val="0"/>
                <w:numId w:val="20"/>
              </w:numPr>
              <w:jc w:val="both"/>
              <w:rPr>
                <w:rFonts w:ascii="Times New Roman" w:hAnsi="Times New Roman" w:cs="Times New Roman"/>
                <w:sz w:val="24"/>
                <w:szCs w:val="24"/>
              </w:rPr>
            </w:pPr>
            <w:r>
              <w:rPr>
                <w:rFonts w:ascii="Times New Roman" w:hAnsi="Times New Roman" w:cs="Times New Roman"/>
                <w:sz w:val="24"/>
                <w:szCs w:val="24"/>
              </w:rPr>
              <w:t>Current reach of organizations to network with IPs</w:t>
            </w:r>
          </w:p>
        </w:tc>
        <w:tc>
          <w:tcPr>
            <w:tcW w:w="1458" w:type="dxa"/>
          </w:tcPr>
          <w:p w14:paraId="203B1479" w14:textId="19305A40" w:rsidR="00A632E0" w:rsidRDefault="00502F8F" w:rsidP="00A632E0">
            <w:pPr>
              <w:jc w:val="center"/>
              <w:rPr>
                <w:rFonts w:ascii="Times New Roman" w:hAnsi="Times New Roman" w:cs="Times New Roman"/>
                <w:sz w:val="24"/>
                <w:szCs w:val="24"/>
              </w:rPr>
            </w:pPr>
            <w:r>
              <w:rPr>
                <w:rFonts w:ascii="Times New Roman" w:hAnsi="Times New Roman" w:cs="Times New Roman"/>
                <w:sz w:val="24"/>
                <w:szCs w:val="24"/>
              </w:rPr>
              <w:t>20</w:t>
            </w:r>
          </w:p>
        </w:tc>
      </w:tr>
      <w:tr w:rsidR="00A632E0" w14:paraId="5DD24B02" w14:textId="77777777" w:rsidTr="00A632E0">
        <w:tc>
          <w:tcPr>
            <w:tcW w:w="1458" w:type="dxa"/>
          </w:tcPr>
          <w:p w14:paraId="61352792" w14:textId="77777777" w:rsidR="00A632E0" w:rsidRDefault="00A632E0" w:rsidP="00A632E0">
            <w:pPr>
              <w:jc w:val="both"/>
              <w:rPr>
                <w:rFonts w:ascii="Times New Roman" w:hAnsi="Times New Roman" w:cs="Times New Roman"/>
                <w:sz w:val="24"/>
                <w:szCs w:val="24"/>
              </w:rPr>
            </w:pPr>
            <w:r>
              <w:rPr>
                <w:rFonts w:ascii="Times New Roman" w:hAnsi="Times New Roman" w:cs="Times New Roman"/>
                <w:sz w:val="24"/>
                <w:szCs w:val="24"/>
              </w:rPr>
              <w:t>3</w:t>
            </w:r>
          </w:p>
        </w:tc>
        <w:tc>
          <w:tcPr>
            <w:tcW w:w="6660" w:type="dxa"/>
          </w:tcPr>
          <w:p w14:paraId="4F3C04D3" w14:textId="73EA1C11" w:rsidR="00A632E0" w:rsidRDefault="00A632E0" w:rsidP="00A632E0">
            <w:pPr>
              <w:jc w:val="both"/>
              <w:rPr>
                <w:rFonts w:ascii="Times New Roman" w:hAnsi="Times New Roman" w:cs="Times New Roman"/>
                <w:sz w:val="24"/>
                <w:szCs w:val="24"/>
              </w:rPr>
            </w:pPr>
            <w:r>
              <w:rPr>
                <w:rFonts w:ascii="Times New Roman" w:hAnsi="Times New Roman" w:cs="Times New Roman"/>
                <w:sz w:val="24"/>
                <w:szCs w:val="24"/>
              </w:rPr>
              <w:t>Quality of proposed project</w:t>
            </w:r>
            <w:r w:rsidR="00C3620F">
              <w:rPr>
                <w:rFonts w:ascii="Times New Roman" w:hAnsi="Times New Roman" w:cs="Times New Roman"/>
                <w:sz w:val="24"/>
                <w:szCs w:val="24"/>
              </w:rPr>
              <w:t xml:space="preserve"> </w:t>
            </w:r>
          </w:p>
          <w:p w14:paraId="1818DBB2" w14:textId="46988A1D" w:rsidR="00FE3A5F" w:rsidRDefault="00C3620F" w:rsidP="00A632E0">
            <w:pPr>
              <w:pStyle w:val="ListParagraph"/>
              <w:numPr>
                <w:ilvl w:val="0"/>
                <w:numId w:val="28"/>
              </w:numPr>
              <w:jc w:val="both"/>
              <w:rPr>
                <w:rFonts w:ascii="Times New Roman" w:hAnsi="Times New Roman" w:cs="Times New Roman"/>
                <w:sz w:val="24"/>
                <w:szCs w:val="24"/>
              </w:rPr>
            </w:pPr>
            <w:r>
              <w:rPr>
                <w:rFonts w:ascii="Times New Roman" w:hAnsi="Times New Roman" w:cs="Times New Roman"/>
                <w:sz w:val="24"/>
                <w:szCs w:val="24"/>
              </w:rPr>
              <w:lastRenderedPageBreak/>
              <w:t>Demonstrable u</w:t>
            </w:r>
            <w:r w:rsidR="00FE3A5F">
              <w:rPr>
                <w:rFonts w:ascii="Times New Roman" w:hAnsi="Times New Roman" w:cs="Times New Roman"/>
                <w:sz w:val="24"/>
                <w:szCs w:val="24"/>
              </w:rPr>
              <w:t>nderstanding of the problem</w:t>
            </w:r>
            <w:r>
              <w:rPr>
                <w:rFonts w:ascii="Times New Roman" w:hAnsi="Times New Roman" w:cs="Times New Roman"/>
                <w:sz w:val="24"/>
                <w:szCs w:val="24"/>
              </w:rPr>
              <w:t xml:space="preserve"> as well as the objectives and higher goals of the EITI grant fund and the EITI in general </w:t>
            </w:r>
          </w:p>
          <w:p w14:paraId="4C91E500" w14:textId="7827DCC4" w:rsidR="00A632E0" w:rsidRDefault="00A632E0" w:rsidP="00A632E0">
            <w:pPr>
              <w:pStyle w:val="ListParagraph"/>
              <w:numPr>
                <w:ilvl w:val="0"/>
                <w:numId w:val="28"/>
              </w:numPr>
              <w:jc w:val="both"/>
              <w:rPr>
                <w:rFonts w:ascii="Times New Roman" w:hAnsi="Times New Roman" w:cs="Times New Roman"/>
                <w:sz w:val="24"/>
                <w:szCs w:val="24"/>
              </w:rPr>
            </w:pPr>
            <w:r>
              <w:rPr>
                <w:rFonts w:ascii="Times New Roman" w:hAnsi="Times New Roman" w:cs="Times New Roman"/>
                <w:sz w:val="24"/>
                <w:szCs w:val="24"/>
              </w:rPr>
              <w:t xml:space="preserve">Methodology </w:t>
            </w:r>
          </w:p>
          <w:p w14:paraId="140AFC62" w14:textId="77777777" w:rsidR="00A632E0" w:rsidRDefault="00A632E0" w:rsidP="00A632E0">
            <w:pPr>
              <w:pStyle w:val="ListParagraph"/>
              <w:numPr>
                <w:ilvl w:val="0"/>
                <w:numId w:val="28"/>
              </w:numPr>
              <w:jc w:val="both"/>
              <w:rPr>
                <w:rFonts w:ascii="Times New Roman" w:hAnsi="Times New Roman" w:cs="Times New Roman"/>
                <w:sz w:val="24"/>
                <w:szCs w:val="24"/>
              </w:rPr>
            </w:pPr>
            <w:r>
              <w:rPr>
                <w:rFonts w:ascii="Times New Roman" w:hAnsi="Times New Roman" w:cs="Times New Roman"/>
                <w:sz w:val="24"/>
                <w:szCs w:val="24"/>
              </w:rPr>
              <w:t>Selection of sites</w:t>
            </w:r>
          </w:p>
          <w:p w14:paraId="0480E4BE" w14:textId="77777777" w:rsidR="00A632E0" w:rsidRDefault="00A632E0" w:rsidP="00A632E0">
            <w:pPr>
              <w:pStyle w:val="ListParagraph"/>
              <w:numPr>
                <w:ilvl w:val="0"/>
                <w:numId w:val="28"/>
              </w:numPr>
              <w:jc w:val="both"/>
              <w:rPr>
                <w:rFonts w:ascii="Times New Roman" w:hAnsi="Times New Roman" w:cs="Times New Roman"/>
                <w:sz w:val="24"/>
                <w:szCs w:val="24"/>
              </w:rPr>
            </w:pPr>
            <w:r>
              <w:rPr>
                <w:rFonts w:ascii="Times New Roman" w:hAnsi="Times New Roman" w:cs="Times New Roman"/>
                <w:sz w:val="24"/>
                <w:szCs w:val="24"/>
              </w:rPr>
              <w:t>Feasibility of proposed project given timeframe</w:t>
            </w:r>
          </w:p>
          <w:p w14:paraId="5FD3F5C8" w14:textId="77777777" w:rsidR="00A632E0" w:rsidRPr="00A632E0" w:rsidRDefault="00A632E0" w:rsidP="00A632E0">
            <w:pPr>
              <w:pStyle w:val="ListParagraph"/>
              <w:numPr>
                <w:ilvl w:val="0"/>
                <w:numId w:val="28"/>
              </w:numPr>
              <w:jc w:val="both"/>
              <w:rPr>
                <w:rFonts w:ascii="Times New Roman" w:hAnsi="Times New Roman" w:cs="Times New Roman"/>
                <w:sz w:val="24"/>
                <w:szCs w:val="24"/>
              </w:rPr>
            </w:pPr>
            <w:r>
              <w:rPr>
                <w:rFonts w:ascii="Times New Roman" w:hAnsi="Times New Roman" w:cs="Times New Roman"/>
                <w:sz w:val="24"/>
                <w:szCs w:val="24"/>
              </w:rPr>
              <w:t xml:space="preserve">Plan to disseminate outputs </w:t>
            </w:r>
          </w:p>
        </w:tc>
        <w:tc>
          <w:tcPr>
            <w:tcW w:w="1458" w:type="dxa"/>
          </w:tcPr>
          <w:p w14:paraId="6188F2AA" w14:textId="2C4D48C9" w:rsidR="00A632E0" w:rsidRDefault="00FE3A5F" w:rsidP="00A632E0">
            <w:pPr>
              <w:jc w:val="center"/>
              <w:rPr>
                <w:rFonts w:ascii="Times New Roman" w:hAnsi="Times New Roman" w:cs="Times New Roman"/>
                <w:sz w:val="24"/>
                <w:szCs w:val="24"/>
              </w:rPr>
            </w:pPr>
            <w:r>
              <w:rPr>
                <w:rFonts w:ascii="Times New Roman" w:hAnsi="Times New Roman" w:cs="Times New Roman"/>
                <w:sz w:val="24"/>
                <w:szCs w:val="24"/>
              </w:rPr>
              <w:lastRenderedPageBreak/>
              <w:t>40</w:t>
            </w:r>
          </w:p>
        </w:tc>
      </w:tr>
    </w:tbl>
    <w:p w14:paraId="6794711A" w14:textId="77777777" w:rsidR="00F344F5" w:rsidRDefault="00F344F5" w:rsidP="00A632E0">
      <w:pPr>
        <w:spacing w:after="0"/>
        <w:jc w:val="both"/>
        <w:rPr>
          <w:rFonts w:ascii="Times New Roman" w:hAnsi="Times New Roman" w:cs="Times New Roman"/>
          <w:sz w:val="24"/>
          <w:szCs w:val="24"/>
        </w:rPr>
      </w:pPr>
    </w:p>
    <w:p w14:paraId="44C3E96E" w14:textId="04A44E69" w:rsidR="00A632E0" w:rsidRPr="00A632E0" w:rsidRDefault="0045324D" w:rsidP="00A632E0">
      <w:pPr>
        <w:pStyle w:val="ListParagraph"/>
        <w:numPr>
          <w:ilvl w:val="0"/>
          <w:numId w:val="27"/>
        </w:numPr>
        <w:spacing w:after="0"/>
        <w:jc w:val="both"/>
        <w:rPr>
          <w:rFonts w:ascii="Times New Roman" w:hAnsi="Times New Roman" w:cs="Times New Roman"/>
          <w:b/>
          <w:sz w:val="24"/>
          <w:szCs w:val="24"/>
        </w:rPr>
      </w:pPr>
      <w:r>
        <w:rPr>
          <w:rFonts w:ascii="Times New Roman" w:hAnsi="Times New Roman" w:cs="Times New Roman"/>
          <w:b/>
          <w:sz w:val="24"/>
          <w:szCs w:val="24"/>
          <w:u w:val="single"/>
        </w:rPr>
        <w:t>Budget</w:t>
      </w:r>
      <w:r w:rsidR="00A632E0">
        <w:rPr>
          <w:rFonts w:ascii="Times New Roman" w:hAnsi="Times New Roman" w:cs="Times New Roman"/>
          <w:b/>
          <w:sz w:val="24"/>
          <w:szCs w:val="24"/>
          <w:u w:val="single"/>
        </w:rPr>
        <w:t xml:space="preserve"> Proposal Evaluation</w:t>
      </w:r>
      <w:r w:rsidR="00FE3A5F">
        <w:rPr>
          <w:rFonts w:ascii="Times New Roman" w:hAnsi="Times New Roman" w:cs="Times New Roman"/>
          <w:b/>
          <w:sz w:val="24"/>
          <w:szCs w:val="24"/>
          <w:u w:val="single"/>
        </w:rPr>
        <w:t xml:space="preserve"> (20 points)</w:t>
      </w:r>
      <w:r w:rsidR="00502F8F">
        <w:rPr>
          <w:rFonts w:ascii="Times New Roman" w:hAnsi="Times New Roman" w:cs="Times New Roman"/>
          <w:b/>
          <w:sz w:val="24"/>
          <w:szCs w:val="24"/>
          <w:u w:val="single"/>
        </w:rPr>
        <w:t xml:space="preserve"> </w:t>
      </w:r>
    </w:p>
    <w:p w14:paraId="2ADF0BE3" w14:textId="77777777" w:rsidR="00A632E0" w:rsidRDefault="00A632E0" w:rsidP="00A632E0">
      <w:pPr>
        <w:spacing w:after="0"/>
        <w:jc w:val="both"/>
        <w:rPr>
          <w:rFonts w:ascii="Times New Roman" w:hAnsi="Times New Roman" w:cs="Times New Roman"/>
          <w:b/>
          <w:sz w:val="24"/>
          <w:szCs w:val="24"/>
        </w:rPr>
      </w:pPr>
    </w:p>
    <w:p w14:paraId="49D7BEA8" w14:textId="3EBE9E8A" w:rsidR="00A632E0" w:rsidRDefault="0045324D" w:rsidP="00A632E0">
      <w:pPr>
        <w:spacing w:after="0"/>
        <w:jc w:val="both"/>
        <w:rPr>
          <w:rFonts w:ascii="Times New Roman" w:hAnsi="Times New Roman" w:cs="Times New Roman"/>
          <w:sz w:val="24"/>
          <w:szCs w:val="24"/>
        </w:rPr>
      </w:pPr>
      <w:r>
        <w:rPr>
          <w:rFonts w:ascii="Times New Roman" w:hAnsi="Times New Roman" w:cs="Times New Roman"/>
          <w:sz w:val="24"/>
          <w:szCs w:val="24"/>
        </w:rPr>
        <w:t>Budget</w:t>
      </w:r>
      <w:r w:rsidR="00502F8F">
        <w:rPr>
          <w:rFonts w:ascii="Times New Roman" w:hAnsi="Times New Roman" w:cs="Times New Roman"/>
          <w:sz w:val="24"/>
          <w:szCs w:val="24"/>
        </w:rPr>
        <w:t xml:space="preserve"> evaluation will be conducted only among those applicants </w:t>
      </w:r>
      <w:r w:rsidR="0004669D">
        <w:rPr>
          <w:rFonts w:ascii="Times New Roman" w:hAnsi="Times New Roman" w:cs="Times New Roman"/>
          <w:sz w:val="24"/>
          <w:szCs w:val="24"/>
        </w:rPr>
        <w:t>who meet the minimum technical score</w:t>
      </w:r>
      <w:r w:rsidR="00502F8F">
        <w:rPr>
          <w:rFonts w:ascii="Times New Roman" w:hAnsi="Times New Roman" w:cs="Times New Roman"/>
          <w:sz w:val="24"/>
          <w:szCs w:val="24"/>
        </w:rPr>
        <w:t xml:space="preserve">. The </w:t>
      </w:r>
      <w:r>
        <w:rPr>
          <w:rFonts w:ascii="Times New Roman" w:hAnsi="Times New Roman" w:cs="Times New Roman"/>
          <w:sz w:val="24"/>
          <w:szCs w:val="24"/>
        </w:rPr>
        <w:t>budget</w:t>
      </w:r>
      <w:r w:rsidR="00502F8F">
        <w:rPr>
          <w:rFonts w:ascii="Times New Roman" w:hAnsi="Times New Roman" w:cs="Times New Roman"/>
          <w:sz w:val="24"/>
          <w:szCs w:val="24"/>
        </w:rPr>
        <w:t xml:space="preserve"> evaluation determines whether the </w:t>
      </w:r>
      <w:r>
        <w:rPr>
          <w:rFonts w:ascii="Times New Roman" w:hAnsi="Times New Roman" w:cs="Times New Roman"/>
          <w:sz w:val="24"/>
          <w:szCs w:val="24"/>
        </w:rPr>
        <w:t xml:space="preserve">proposed line </w:t>
      </w:r>
      <w:r w:rsidR="00502F8F">
        <w:rPr>
          <w:rFonts w:ascii="Times New Roman" w:hAnsi="Times New Roman" w:cs="Times New Roman"/>
          <w:sz w:val="24"/>
          <w:szCs w:val="24"/>
        </w:rPr>
        <w:t xml:space="preserve"> items  are reasonable, </w:t>
      </w:r>
      <w:r w:rsidR="000E4D6A">
        <w:rPr>
          <w:rFonts w:ascii="Times New Roman" w:hAnsi="Times New Roman" w:cs="Times New Roman"/>
          <w:sz w:val="24"/>
          <w:szCs w:val="24"/>
        </w:rPr>
        <w:t xml:space="preserve">are </w:t>
      </w:r>
      <w:r w:rsidR="00502F8F">
        <w:rPr>
          <w:rFonts w:ascii="Times New Roman" w:hAnsi="Times New Roman" w:cs="Times New Roman"/>
          <w:sz w:val="24"/>
          <w:szCs w:val="24"/>
        </w:rPr>
        <w:t xml:space="preserve">allowed within the </w:t>
      </w:r>
      <w:r w:rsidR="000E4D6A">
        <w:rPr>
          <w:rFonts w:ascii="Times New Roman" w:hAnsi="Times New Roman" w:cs="Times New Roman"/>
          <w:sz w:val="24"/>
          <w:szCs w:val="24"/>
        </w:rPr>
        <w:t xml:space="preserve">EITI </w:t>
      </w:r>
      <w:r w:rsidR="00502F8F">
        <w:rPr>
          <w:rFonts w:ascii="Times New Roman" w:hAnsi="Times New Roman" w:cs="Times New Roman"/>
          <w:sz w:val="24"/>
          <w:szCs w:val="24"/>
        </w:rPr>
        <w:t>Grant Fund parameters, and the assumptions are</w:t>
      </w:r>
      <w:r w:rsidR="000E4D6A">
        <w:rPr>
          <w:rFonts w:ascii="Times New Roman" w:hAnsi="Times New Roman" w:cs="Times New Roman"/>
          <w:sz w:val="24"/>
          <w:szCs w:val="24"/>
        </w:rPr>
        <w:t xml:space="preserve"> viable. The </w:t>
      </w:r>
      <w:r>
        <w:rPr>
          <w:rFonts w:ascii="Times New Roman" w:hAnsi="Times New Roman" w:cs="Times New Roman"/>
          <w:sz w:val="24"/>
          <w:szCs w:val="24"/>
        </w:rPr>
        <w:t>budget e</w:t>
      </w:r>
      <w:r w:rsidR="000E4D6A">
        <w:rPr>
          <w:rFonts w:ascii="Times New Roman" w:hAnsi="Times New Roman" w:cs="Times New Roman"/>
          <w:sz w:val="24"/>
          <w:szCs w:val="24"/>
        </w:rPr>
        <w:t>valuation will focus on identifying which among the applications offer the best value in response to the defined project objectives.</w:t>
      </w:r>
    </w:p>
    <w:p w14:paraId="0B89CD69" w14:textId="77777777" w:rsidR="00E841B7" w:rsidRDefault="00E841B7" w:rsidP="00A632E0">
      <w:pPr>
        <w:spacing w:after="0"/>
        <w:jc w:val="both"/>
        <w:rPr>
          <w:rFonts w:ascii="Times New Roman" w:hAnsi="Times New Roman" w:cs="Times New Roman"/>
          <w:sz w:val="24"/>
          <w:szCs w:val="24"/>
        </w:rPr>
      </w:pPr>
    </w:p>
    <w:p w14:paraId="4099DD4E" w14:textId="796D9D54" w:rsidR="00E841B7" w:rsidRDefault="00E841B7" w:rsidP="00A632E0">
      <w:pPr>
        <w:spacing w:after="0"/>
        <w:jc w:val="both"/>
        <w:rPr>
          <w:rFonts w:ascii="Times New Roman" w:hAnsi="Times New Roman" w:cs="Times New Roman"/>
          <w:sz w:val="24"/>
          <w:szCs w:val="24"/>
        </w:rPr>
      </w:pPr>
      <w:r>
        <w:rPr>
          <w:rFonts w:ascii="Times New Roman" w:hAnsi="Times New Roman" w:cs="Times New Roman"/>
          <w:sz w:val="24"/>
          <w:szCs w:val="24"/>
        </w:rPr>
        <w:t>The minimum acceptable score for the financial proposal is 15.</w:t>
      </w:r>
    </w:p>
    <w:p w14:paraId="74BA1FE6" w14:textId="77777777" w:rsidR="00502F8F" w:rsidRPr="00A632E0" w:rsidRDefault="00502F8F" w:rsidP="00A632E0">
      <w:pPr>
        <w:spacing w:after="0"/>
        <w:jc w:val="both"/>
        <w:rPr>
          <w:rFonts w:ascii="Times New Roman" w:hAnsi="Times New Roman" w:cs="Times New Roman"/>
          <w:sz w:val="24"/>
          <w:szCs w:val="24"/>
        </w:rPr>
      </w:pPr>
    </w:p>
    <w:p w14:paraId="2366B7D6" w14:textId="77777777" w:rsidR="00EC1376" w:rsidRPr="000E4D6A" w:rsidRDefault="00F344F5" w:rsidP="000E4D6A">
      <w:pPr>
        <w:pStyle w:val="ListParagraph"/>
        <w:numPr>
          <w:ilvl w:val="0"/>
          <w:numId w:val="27"/>
        </w:numPr>
        <w:spacing w:after="0"/>
        <w:jc w:val="both"/>
        <w:rPr>
          <w:rFonts w:ascii="Times New Roman" w:hAnsi="Times New Roman" w:cs="Times New Roman"/>
          <w:b/>
          <w:sz w:val="24"/>
          <w:szCs w:val="24"/>
          <w:u w:val="single"/>
        </w:rPr>
      </w:pPr>
      <w:r w:rsidRPr="000E4D6A">
        <w:rPr>
          <w:rFonts w:ascii="Times New Roman" w:hAnsi="Times New Roman" w:cs="Times New Roman"/>
          <w:b/>
          <w:sz w:val="24"/>
          <w:szCs w:val="24"/>
          <w:u w:val="single"/>
        </w:rPr>
        <w:t>Review and Selection Process</w:t>
      </w:r>
    </w:p>
    <w:p w14:paraId="36A75B31" w14:textId="77777777" w:rsidR="00BA4C6F" w:rsidRPr="00245703" w:rsidRDefault="00BA4C6F" w:rsidP="00245703">
      <w:pPr>
        <w:spacing w:after="0"/>
        <w:jc w:val="both"/>
        <w:rPr>
          <w:rFonts w:ascii="Times New Roman" w:hAnsi="Times New Roman" w:cs="Times New Roman"/>
          <w:sz w:val="24"/>
          <w:szCs w:val="24"/>
        </w:rPr>
      </w:pPr>
    </w:p>
    <w:p w14:paraId="4D624775" w14:textId="6F757C36" w:rsidR="000E7A07" w:rsidRDefault="003658D7" w:rsidP="00245703">
      <w:pPr>
        <w:spacing w:after="0"/>
        <w:jc w:val="both"/>
        <w:rPr>
          <w:rFonts w:ascii="Times New Roman" w:hAnsi="Times New Roman" w:cs="Times New Roman"/>
          <w:sz w:val="24"/>
          <w:szCs w:val="24"/>
        </w:rPr>
      </w:pPr>
      <w:r>
        <w:rPr>
          <w:rFonts w:ascii="Times New Roman" w:hAnsi="Times New Roman" w:cs="Times New Roman"/>
          <w:sz w:val="24"/>
          <w:szCs w:val="24"/>
        </w:rPr>
        <w:t xml:space="preserve">After the </w:t>
      </w:r>
      <w:r w:rsidR="0084592C">
        <w:rPr>
          <w:rFonts w:ascii="Times New Roman" w:hAnsi="Times New Roman" w:cs="Times New Roman"/>
          <w:sz w:val="24"/>
          <w:szCs w:val="24"/>
        </w:rPr>
        <w:t>APS</w:t>
      </w:r>
      <w:r>
        <w:rPr>
          <w:rFonts w:ascii="Times New Roman" w:hAnsi="Times New Roman" w:cs="Times New Roman"/>
          <w:sz w:val="24"/>
          <w:szCs w:val="24"/>
        </w:rPr>
        <w:t xml:space="preserve"> application submission deadline, </w:t>
      </w:r>
      <w:r w:rsidR="00F344F5" w:rsidRPr="00245703">
        <w:rPr>
          <w:rFonts w:ascii="Times New Roman" w:hAnsi="Times New Roman" w:cs="Times New Roman"/>
          <w:sz w:val="24"/>
          <w:szCs w:val="24"/>
        </w:rPr>
        <w:t xml:space="preserve">the Grants Coordinator will review </w:t>
      </w:r>
      <w:r>
        <w:rPr>
          <w:rFonts w:ascii="Times New Roman" w:hAnsi="Times New Roman" w:cs="Times New Roman"/>
          <w:sz w:val="24"/>
          <w:szCs w:val="24"/>
        </w:rPr>
        <w:t xml:space="preserve">all submitted applications </w:t>
      </w:r>
      <w:r w:rsidR="00274976">
        <w:rPr>
          <w:rFonts w:ascii="Times New Roman" w:hAnsi="Times New Roman" w:cs="Times New Roman"/>
          <w:sz w:val="24"/>
          <w:szCs w:val="24"/>
        </w:rPr>
        <w:t>f</w:t>
      </w:r>
      <w:r w:rsidR="00F344F5" w:rsidRPr="00245703">
        <w:rPr>
          <w:rFonts w:ascii="Times New Roman" w:hAnsi="Times New Roman" w:cs="Times New Roman"/>
          <w:sz w:val="24"/>
          <w:szCs w:val="24"/>
        </w:rPr>
        <w:t xml:space="preserve">or meeting minimum eligibility requirements and compliance with submission instructions. Once the applications have been vetted, a Review Committee </w:t>
      </w:r>
      <w:r w:rsidR="000E7A07">
        <w:rPr>
          <w:rFonts w:ascii="Times New Roman" w:hAnsi="Times New Roman" w:cs="Times New Roman"/>
          <w:sz w:val="24"/>
          <w:szCs w:val="24"/>
        </w:rPr>
        <w:t xml:space="preserve">is going to be convened to review the application against the evaluation criteria. </w:t>
      </w:r>
    </w:p>
    <w:p w14:paraId="4E5C397B" w14:textId="77777777" w:rsidR="000E7A07" w:rsidRDefault="000E7A07" w:rsidP="00245703">
      <w:pPr>
        <w:spacing w:after="0"/>
        <w:jc w:val="both"/>
        <w:rPr>
          <w:rFonts w:ascii="Times New Roman" w:hAnsi="Times New Roman" w:cs="Times New Roman"/>
          <w:sz w:val="24"/>
          <w:szCs w:val="24"/>
        </w:rPr>
      </w:pPr>
    </w:p>
    <w:p w14:paraId="431605B1" w14:textId="77777777" w:rsidR="00F344F5" w:rsidRPr="00245703" w:rsidRDefault="000E7A07" w:rsidP="00245703">
      <w:pPr>
        <w:spacing w:after="0"/>
        <w:jc w:val="both"/>
        <w:rPr>
          <w:rFonts w:ascii="Times New Roman" w:hAnsi="Times New Roman" w:cs="Times New Roman"/>
          <w:sz w:val="24"/>
          <w:szCs w:val="24"/>
        </w:rPr>
      </w:pPr>
      <w:r>
        <w:rPr>
          <w:rFonts w:ascii="Times New Roman" w:hAnsi="Times New Roman" w:cs="Times New Roman"/>
          <w:sz w:val="24"/>
          <w:szCs w:val="24"/>
        </w:rPr>
        <w:t xml:space="preserve">It is expected that the applications will be reviewed within 5 days after application submission deadline. FPI Grants Coordinator may contact the applicants to seek clarifications/ explanations as part of the review and selection process. </w:t>
      </w:r>
      <w:r w:rsidR="00F344F5" w:rsidRPr="00245703">
        <w:rPr>
          <w:rFonts w:ascii="Times New Roman" w:hAnsi="Times New Roman" w:cs="Times New Roman"/>
          <w:sz w:val="24"/>
          <w:szCs w:val="24"/>
        </w:rPr>
        <w:t xml:space="preserve"> </w:t>
      </w:r>
    </w:p>
    <w:p w14:paraId="3EE52141" w14:textId="77777777" w:rsidR="00F344F5" w:rsidRPr="00245703" w:rsidRDefault="00F344F5" w:rsidP="00245703">
      <w:pPr>
        <w:spacing w:after="0"/>
        <w:jc w:val="both"/>
        <w:rPr>
          <w:rFonts w:ascii="Times New Roman" w:hAnsi="Times New Roman" w:cs="Times New Roman"/>
          <w:sz w:val="24"/>
          <w:szCs w:val="24"/>
        </w:rPr>
      </w:pPr>
    </w:p>
    <w:p w14:paraId="77399F2A" w14:textId="77777777" w:rsidR="00BA4C6F" w:rsidRPr="00245703" w:rsidRDefault="00BA4C6F" w:rsidP="00245703">
      <w:pPr>
        <w:spacing w:after="0"/>
        <w:jc w:val="both"/>
        <w:rPr>
          <w:rFonts w:ascii="Times New Roman" w:hAnsi="Times New Roman" w:cs="Times New Roman"/>
          <w:sz w:val="24"/>
          <w:szCs w:val="24"/>
        </w:rPr>
      </w:pPr>
    </w:p>
    <w:p w14:paraId="789C0551" w14:textId="77777777" w:rsidR="00EC1376" w:rsidRPr="00245703" w:rsidRDefault="00EC1376" w:rsidP="00245703">
      <w:pPr>
        <w:spacing w:after="0"/>
        <w:jc w:val="both"/>
        <w:rPr>
          <w:rFonts w:ascii="Times New Roman" w:hAnsi="Times New Roman" w:cs="Times New Roman"/>
          <w:b/>
          <w:sz w:val="24"/>
          <w:szCs w:val="24"/>
        </w:rPr>
      </w:pPr>
      <w:r w:rsidRPr="00245703">
        <w:rPr>
          <w:rFonts w:ascii="Times New Roman" w:hAnsi="Times New Roman" w:cs="Times New Roman"/>
          <w:b/>
          <w:sz w:val="24"/>
          <w:szCs w:val="24"/>
        </w:rPr>
        <w:t xml:space="preserve">SECTION VI – AWARD AND ADMINISTRATION INFORMATION </w:t>
      </w:r>
    </w:p>
    <w:p w14:paraId="1484E665" w14:textId="77777777" w:rsidR="00BA4C6F" w:rsidRPr="00245703" w:rsidRDefault="00BA4C6F" w:rsidP="00245703">
      <w:pPr>
        <w:spacing w:after="0"/>
        <w:jc w:val="both"/>
        <w:rPr>
          <w:rFonts w:ascii="Times New Roman" w:hAnsi="Times New Roman" w:cs="Times New Roman"/>
          <w:sz w:val="24"/>
          <w:szCs w:val="24"/>
        </w:rPr>
      </w:pPr>
    </w:p>
    <w:p w14:paraId="49876ECF" w14:textId="7CE6D1D2" w:rsidR="00BF25C1" w:rsidRPr="000E4D6A" w:rsidRDefault="00245703" w:rsidP="000E4D6A">
      <w:pPr>
        <w:pStyle w:val="ListParagraph"/>
        <w:numPr>
          <w:ilvl w:val="0"/>
          <w:numId w:val="31"/>
        </w:numPr>
        <w:spacing w:after="0"/>
        <w:jc w:val="both"/>
        <w:rPr>
          <w:rFonts w:ascii="Times New Roman" w:hAnsi="Times New Roman" w:cs="Times New Roman"/>
          <w:b/>
          <w:sz w:val="24"/>
          <w:szCs w:val="24"/>
          <w:u w:val="single"/>
        </w:rPr>
      </w:pPr>
      <w:r w:rsidRPr="000E4D6A">
        <w:rPr>
          <w:rFonts w:ascii="Times New Roman" w:hAnsi="Times New Roman" w:cs="Times New Roman"/>
          <w:b/>
          <w:sz w:val="24"/>
          <w:szCs w:val="24"/>
          <w:u w:val="single"/>
        </w:rPr>
        <w:t>Pre</w:t>
      </w:r>
      <w:r w:rsidR="00BF25C1" w:rsidRPr="000E4D6A">
        <w:rPr>
          <w:rFonts w:ascii="Times New Roman" w:hAnsi="Times New Roman" w:cs="Times New Roman"/>
          <w:b/>
          <w:sz w:val="24"/>
          <w:szCs w:val="24"/>
          <w:u w:val="single"/>
        </w:rPr>
        <w:t>-Award Responsibility</w:t>
      </w:r>
      <w:r w:rsidR="00FE3A5F">
        <w:rPr>
          <w:rFonts w:ascii="Times New Roman" w:hAnsi="Times New Roman" w:cs="Times New Roman"/>
          <w:b/>
          <w:sz w:val="24"/>
          <w:szCs w:val="24"/>
          <w:u w:val="single"/>
        </w:rPr>
        <w:t xml:space="preserve"> Determination</w:t>
      </w:r>
    </w:p>
    <w:p w14:paraId="6BB2C4ED" w14:textId="77777777" w:rsidR="00BA4C6F" w:rsidRPr="00245703" w:rsidRDefault="00BA4C6F" w:rsidP="00245703">
      <w:pPr>
        <w:spacing w:after="0"/>
        <w:jc w:val="both"/>
        <w:rPr>
          <w:rFonts w:ascii="Times New Roman" w:hAnsi="Times New Roman" w:cs="Times New Roman"/>
          <w:sz w:val="24"/>
          <w:szCs w:val="24"/>
        </w:rPr>
      </w:pPr>
    </w:p>
    <w:p w14:paraId="4439AE1C" w14:textId="24273129" w:rsidR="00BF25C1" w:rsidRPr="00245703" w:rsidRDefault="00BF25C1" w:rsidP="00245703">
      <w:pPr>
        <w:pStyle w:val="ListParagraph"/>
        <w:numPr>
          <w:ilvl w:val="0"/>
          <w:numId w:val="15"/>
        </w:numPr>
        <w:spacing w:after="0"/>
        <w:jc w:val="both"/>
        <w:rPr>
          <w:rFonts w:ascii="Times New Roman" w:hAnsi="Times New Roman" w:cs="Times New Roman"/>
          <w:sz w:val="24"/>
          <w:szCs w:val="24"/>
        </w:rPr>
      </w:pPr>
      <w:r w:rsidRPr="00245703">
        <w:rPr>
          <w:rFonts w:ascii="Times New Roman" w:hAnsi="Times New Roman" w:cs="Times New Roman"/>
          <w:sz w:val="24"/>
          <w:szCs w:val="24"/>
        </w:rPr>
        <w:t xml:space="preserve">Applicants are required to submit a copy of their accounting manual and personnel and policy manual. </w:t>
      </w:r>
    </w:p>
    <w:p w14:paraId="73D9454E" w14:textId="77777777" w:rsidR="00F344F5" w:rsidRPr="00245703" w:rsidRDefault="00F344F5" w:rsidP="00245703">
      <w:pPr>
        <w:pStyle w:val="ListParagraph"/>
        <w:numPr>
          <w:ilvl w:val="0"/>
          <w:numId w:val="15"/>
        </w:numPr>
        <w:spacing w:after="0"/>
        <w:jc w:val="both"/>
        <w:rPr>
          <w:rFonts w:ascii="Times New Roman" w:hAnsi="Times New Roman" w:cs="Times New Roman"/>
          <w:sz w:val="24"/>
          <w:szCs w:val="24"/>
        </w:rPr>
      </w:pPr>
      <w:r w:rsidRPr="00245703">
        <w:rPr>
          <w:rFonts w:ascii="Times New Roman" w:hAnsi="Times New Roman" w:cs="Times New Roman"/>
          <w:sz w:val="24"/>
          <w:szCs w:val="24"/>
        </w:rPr>
        <w:t xml:space="preserve">Applicants are required to get a DUNS number from </w:t>
      </w:r>
      <w:hyperlink r:id="rId12" w:history="1">
        <w:r w:rsidRPr="00245703">
          <w:rPr>
            <w:rStyle w:val="Hyperlink"/>
            <w:rFonts w:ascii="Times New Roman" w:hAnsi="Times New Roman" w:cs="Times New Roman"/>
            <w:sz w:val="24"/>
            <w:szCs w:val="24"/>
          </w:rPr>
          <w:t>www.dnb.com</w:t>
        </w:r>
      </w:hyperlink>
      <w:r w:rsidRPr="00245703">
        <w:rPr>
          <w:rFonts w:ascii="Times New Roman" w:hAnsi="Times New Roman" w:cs="Times New Roman"/>
          <w:sz w:val="24"/>
          <w:szCs w:val="24"/>
        </w:rPr>
        <w:t xml:space="preserve"> for grants worth more than USD25</w:t>
      </w:r>
      <w:proofErr w:type="gramStart"/>
      <w:r w:rsidRPr="00245703">
        <w:rPr>
          <w:rFonts w:ascii="Times New Roman" w:hAnsi="Times New Roman" w:cs="Times New Roman"/>
          <w:sz w:val="24"/>
          <w:szCs w:val="24"/>
        </w:rPr>
        <w:t>,000</w:t>
      </w:r>
      <w:proofErr w:type="gramEnd"/>
      <w:r w:rsidRPr="00245703">
        <w:rPr>
          <w:rFonts w:ascii="Times New Roman" w:hAnsi="Times New Roman" w:cs="Times New Roman"/>
          <w:sz w:val="24"/>
          <w:szCs w:val="24"/>
        </w:rPr>
        <w:t>. (This is free of charge.)</w:t>
      </w:r>
    </w:p>
    <w:p w14:paraId="7144B912" w14:textId="77777777" w:rsidR="00F344F5" w:rsidRPr="00245703" w:rsidRDefault="00F344F5" w:rsidP="00245703">
      <w:pPr>
        <w:pStyle w:val="ListParagraph"/>
        <w:numPr>
          <w:ilvl w:val="0"/>
          <w:numId w:val="15"/>
        </w:numPr>
        <w:spacing w:after="0"/>
        <w:jc w:val="both"/>
        <w:rPr>
          <w:rFonts w:ascii="Times New Roman" w:hAnsi="Times New Roman" w:cs="Times New Roman"/>
          <w:sz w:val="24"/>
          <w:szCs w:val="24"/>
        </w:rPr>
      </w:pPr>
      <w:r w:rsidRPr="00245703">
        <w:rPr>
          <w:rFonts w:ascii="Times New Roman" w:hAnsi="Times New Roman" w:cs="Times New Roman"/>
          <w:sz w:val="24"/>
          <w:szCs w:val="24"/>
        </w:rPr>
        <w:t>All USAID-sponsored assistance awards are required to adhere to branding policies and revised marking requirements for grants and cooperative agreements in accordance with ADS 320.</w:t>
      </w:r>
    </w:p>
    <w:p w14:paraId="747CCB91" w14:textId="2D78716A" w:rsidR="00BF25C1" w:rsidRPr="00245703" w:rsidRDefault="00BF25C1" w:rsidP="00245703">
      <w:pPr>
        <w:pStyle w:val="ListParagraph"/>
        <w:numPr>
          <w:ilvl w:val="0"/>
          <w:numId w:val="15"/>
        </w:numPr>
        <w:spacing w:after="0"/>
        <w:jc w:val="both"/>
        <w:rPr>
          <w:rFonts w:ascii="Times New Roman" w:hAnsi="Times New Roman" w:cs="Times New Roman"/>
          <w:sz w:val="24"/>
          <w:szCs w:val="24"/>
        </w:rPr>
      </w:pPr>
      <w:r w:rsidRPr="00245703">
        <w:rPr>
          <w:rFonts w:ascii="Times New Roman" w:hAnsi="Times New Roman" w:cs="Times New Roman"/>
          <w:sz w:val="24"/>
          <w:szCs w:val="24"/>
        </w:rPr>
        <w:lastRenderedPageBreak/>
        <w:t xml:space="preserve">Applicants must submit any additional evidence of responsibility for FPI Staff to make a determination of </w:t>
      </w:r>
      <w:r w:rsidR="0004669D">
        <w:rPr>
          <w:rFonts w:ascii="Times New Roman" w:hAnsi="Times New Roman" w:cs="Times New Roman"/>
          <w:sz w:val="24"/>
          <w:szCs w:val="24"/>
        </w:rPr>
        <w:t xml:space="preserve">responsibility. As stipulated in the grant application, applicants must submit documents including audited financial reports, certificates of registration/incorporation in order to </w:t>
      </w:r>
      <w:r w:rsidRPr="00245703">
        <w:rPr>
          <w:rFonts w:ascii="Times New Roman" w:hAnsi="Times New Roman" w:cs="Times New Roman"/>
          <w:sz w:val="24"/>
          <w:szCs w:val="24"/>
        </w:rPr>
        <w:t xml:space="preserve">substantiate that the Applicant: </w:t>
      </w:r>
    </w:p>
    <w:p w14:paraId="729A6665" w14:textId="77777777" w:rsidR="00BF25C1" w:rsidRPr="00245703" w:rsidRDefault="00BF25C1" w:rsidP="00245703">
      <w:pPr>
        <w:pStyle w:val="ListParagraph"/>
        <w:numPr>
          <w:ilvl w:val="1"/>
          <w:numId w:val="15"/>
        </w:numPr>
        <w:spacing w:after="0"/>
        <w:jc w:val="both"/>
        <w:rPr>
          <w:rFonts w:ascii="Times New Roman" w:hAnsi="Times New Roman" w:cs="Times New Roman"/>
          <w:sz w:val="24"/>
          <w:szCs w:val="24"/>
        </w:rPr>
      </w:pPr>
      <w:r w:rsidRPr="00245703">
        <w:rPr>
          <w:rFonts w:ascii="Times New Roman" w:hAnsi="Times New Roman" w:cs="Times New Roman"/>
          <w:sz w:val="24"/>
          <w:szCs w:val="24"/>
        </w:rPr>
        <w:t>has adequate financial</w:t>
      </w:r>
      <w:r w:rsidR="00250DB4" w:rsidRPr="00245703">
        <w:rPr>
          <w:rFonts w:ascii="Times New Roman" w:hAnsi="Times New Roman" w:cs="Times New Roman"/>
          <w:sz w:val="24"/>
          <w:szCs w:val="24"/>
        </w:rPr>
        <w:t xml:space="preserve"> and human</w:t>
      </w:r>
      <w:r w:rsidRPr="00245703">
        <w:rPr>
          <w:rFonts w:ascii="Times New Roman" w:hAnsi="Times New Roman" w:cs="Times New Roman"/>
          <w:sz w:val="24"/>
          <w:szCs w:val="24"/>
        </w:rPr>
        <w:t xml:space="preserve"> resources or the ability to obtain such resources as required during the performance of the award; </w:t>
      </w:r>
    </w:p>
    <w:p w14:paraId="2857201D" w14:textId="77777777" w:rsidR="00BF25C1" w:rsidRPr="00245703" w:rsidRDefault="00BF25C1" w:rsidP="00245703">
      <w:pPr>
        <w:pStyle w:val="ListParagraph"/>
        <w:numPr>
          <w:ilvl w:val="1"/>
          <w:numId w:val="15"/>
        </w:numPr>
        <w:spacing w:after="0"/>
        <w:jc w:val="both"/>
        <w:rPr>
          <w:rFonts w:ascii="Times New Roman" w:hAnsi="Times New Roman" w:cs="Times New Roman"/>
          <w:sz w:val="24"/>
          <w:szCs w:val="24"/>
        </w:rPr>
      </w:pPr>
      <w:r w:rsidRPr="00245703">
        <w:rPr>
          <w:rFonts w:ascii="Times New Roman" w:hAnsi="Times New Roman" w:cs="Times New Roman"/>
          <w:sz w:val="24"/>
          <w:szCs w:val="24"/>
        </w:rPr>
        <w:t xml:space="preserve">has the ability to comply with the award conditions, taking into account all existing and currently prospective commitments of the applicant - nongovernmental and governmental; </w:t>
      </w:r>
    </w:p>
    <w:p w14:paraId="3177AFE9" w14:textId="77777777" w:rsidR="00BF25C1" w:rsidRPr="00245703" w:rsidRDefault="00BF25C1" w:rsidP="00245703">
      <w:pPr>
        <w:pStyle w:val="ListParagraph"/>
        <w:numPr>
          <w:ilvl w:val="1"/>
          <w:numId w:val="15"/>
        </w:numPr>
        <w:spacing w:after="0"/>
        <w:jc w:val="both"/>
        <w:rPr>
          <w:rFonts w:ascii="Times New Roman" w:hAnsi="Times New Roman" w:cs="Times New Roman"/>
          <w:sz w:val="24"/>
          <w:szCs w:val="24"/>
        </w:rPr>
      </w:pPr>
      <w:proofErr w:type="gramStart"/>
      <w:r w:rsidRPr="00245703">
        <w:rPr>
          <w:rFonts w:ascii="Times New Roman" w:hAnsi="Times New Roman" w:cs="Times New Roman"/>
          <w:sz w:val="24"/>
          <w:szCs w:val="24"/>
        </w:rPr>
        <w:t>has</w:t>
      </w:r>
      <w:proofErr w:type="gramEnd"/>
      <w:r w:rsidRPr="00245703">
        <w:rPr>
          <w:rFonts w:ascii="Times New Roman" w:hAnsi="Times New Roman" w:cs="Times New Roman"/>
          <w:sz w:val="24"/>
          <w:szCs w:val="24"/>
        </w:rPr>
        <w:t xml:space="preserve"> a satisfactory record of performance. Past relevant unsatisfactory performance is ordinarily sufficient to justify a finding of non-responsibility, unless there is clear evidence of subsequent satisfactory performance; </w:t>
      </w:r>
    </w:p>
    <w:p w14:paraId="57A43A09" w14:textId="77777777" w:rsidR="00BA4C6F" w:rsidRPr="00245703" w:rsidRDefault="00BF25C1" w:rsidP="00245703">
      <w:pPr>
        <w:pStyle w:val="ListParagraph"/>
        <w:numPr>
          <w:ilvl w:val="1"/>
          <w:numId w:val="15"/>
        </w:numPr>
        <w:spacing w:after="0"/>
        <w:jc w:val="both"/>
        <w:rPr>
          <w:rFonts w:ascii="Times New Roman" w:hAnsi="Times New Roman" w:cs="Times New Roman"/>
          <w:sz w:val="24"/>
          <w:szCs w:val="24"/>
        </w:rPr>
      </w:pPr>
      <w:proofErr w:type="gramStart"/>
      <w:r w:rsidRPr="00245703">
        <w:rPr>
          <w:rFonts w:ascii="Times New Roman" w:hAnsi="Times New Roman" w:cs="Times New Roman"/>
          <w:sz w:val="24"/>
          <w:szCs w:val="24"/>
        </w:rPr>
        <w:t>has</w:t>
      </w:r>
      <w:proofErr w:type="gramEnd"/>
      <w:r w:rsidRPr="00245703">
        <w:rPr>
          <w:rFonts w:ascii="Times New Roman" w:hAnsi="Times New Roman" w:cs="Times New Roman"/>
          <w:sz w:val="24"/>
          <w:szCs w:val="24"/>
        </w:rPr>
        <w:t xml:space="preserve"> a satisfactory record o</w:t>
      </w:r>
      <w:r w:rsidR="00250DB4" w:rsidRPr="00245703">
        <w:rPr>
          <w:rFonts w:ascii="Times New Roman" w:hAnsi="Times New Roman" w:cs="Times New Roman"/>
          <w:sz w:val="24"/>
          <w:szCs w:val="24"/>
        </w:rPr>
        <w:t>f integrity and business ethics.</w:t>
      </w:r>
    </w:p>
    <w:p w14:paraId="239EAD77" w14:textId="77777777" w:rsidR="0004669D" w:rsidRDefault="0004669D" w:rsidP="00245703">
      <w:pPr>
        <w:spacing w:after="0"/>
        <w:jc w:val="both"/>
        <w:rPr>
          <w:rFonts w:ascii="Times New Roman" w:hAnsi="Times New Roman" w:cs="Times New Roman"/>
          <w:sz w:val="24"/>
          <w:szCs w:val="24"/>
        </w:rPr>
      </w:pPr>
    </w:p>
    <w:p w14:paraId="61DF3A33" w14:textId="77777777" w:rsidR="000E4D6A" w:rsidRPr="000E4D6A" w:rsidRDefault="000E4D6A" w:rsidP="000E4D6A">
      <w:pPr>
        <w:pStyle w:val="ListParagraph"/>
        <w:numPr>
          <w:ilvl w:val="0"/>
          <w:numId w:val="31"/>
        </w:numPr>
        <w:spacing w:after="0"/>
        <w:jc w:val="both"/>
        <w:rPr>
          <w:rFonts w:ascii="Times New Roman" w:hAnsi="Times New Roman" w:cs="Times New Roman"/>
          <w:b/>
          <w:sz w:val="24"/>
          <w:szCs w:val="24"/>
          <w:u w:val="single"/>
        </w:rPr>
      </w:pPr>
      <w:r w:rsidRPr="000E4D6A">
        <w:rPr>
          <w:rFonts w:ascii="Times New Roman" w:hAnsi="Times New Roman" w:cs="Times New Roman"/>
          <w:b/>
          <w:sz w:val="24"/>
          <w:szCs w:val="24"/>
          <w:u w:val="single"/>
        </w:rPr>
        <w:t xml:space="preserve">Post- Selection Information </w:t>
      </w:r>
    </w:p>
    <w:p w14:paraId="4BC8B156" w14:textId="77777777" w:rsidR="000E4D6A" w:rsidRPr="00245703" w:rsidRDefault="000E4D6A" w:rsidP="000E4D6A">
      <w:pPr>
        <w:spacing w:after="0"/>
        <w:jc w:val="both"/>
        <w:rPr>
          <w:rFonts w:ascii="Times New Roman" w:hAnsi="Times New Roman" w:cs="Times New Roman"/>
          <w:sz w:val="24"/>
          <w:szCs w:val="24"/>
        </w:rPr>
      </w:pPr>
    </w:p>
    <w:p w14:paraId="6D47FEEA" w14:textId="77777777" w:rsidR="000E4D6A" w:rsidRPr="00245703" w:rsidRDefault="000E4D6A" w:rsidP="000E4D6A">
      <w:pPr>
        <w:spacing w:after="0"/>
        <w:jc w:val="both"/>
        <w:rPr>
          <w:rFonts w:ascii="Times New Roman" w:hAnsi="Times New Roman" w:cs="Times New Roman"/>
          <w:sz w:val="24"/>
          <w:szCs w:val="24"/>
        </w:rPr>
      </w:pPr>
      <w:r w:rsidRPr="00245703">
        <w:rPr>
          <w:rFonts w:ascii="Times New Roman" w:hAnsi="Times New Roman" w:cs="Times New Roman"/>
          <w:sz w:val="24"/>
          <w:szCs w:val="24"/>
        </w:rPr>
        <w:t xml:space="preserve">Following selection of an awardee, FPI will inform the successful applicant concerning the award. A notice of award signed by FPI’s Chief of Party is the official authorization document, which FPI will provide either electronically or in hard copy to the successful applicant’s main point of contact. </w:t>
      </w:r>
    </w:p>
    <w:p w14:paraId="7E0B4C91" w14:textId="77777777" w:rsidR="000E4D6A" w:rsidRDefault="000E4D6A" w:rsidP="000E4D6A">
      <w:pPr>
        <w:spacing w:after="0"/>
        <w:jc w:val="both"/>
        <w:rPr>
          <w:rFonts w:ascii="Times New Roman" w:hAnsi="Times New Roman" w:cs="Times New Roman"/>
          <w:sz w:val="24"/>
          <w:szCs w:val="24"/>
        </w:rPr>
      </w:pPr>
    </w:p>
    <w:p w14:paraId="128556BB" w14:textId="77777777" w:rsidR="000E4D6A" w:rsidRPr="00245703" w:rsidRDefault="000E4D6A" w:rsidP="000E4D6A">
      <w:pPr>
        <w:spacing w:after="0"/>
        <w:jc w:val="both"/>
        <w:rPr>
          <w:rFonts w:ascii="Times New Roman" w:hAnsi="Times New Roman" w:cs="Times New Roman"/>
          <w:sz w:val="24"/>
          <w:szCs w:val="24"/>
        </w:rPr>
      </w:pPr>
      <w:r w:rsidRPr="00245703">
        <w:rPr>
          <w:rFonts w:ascii="Times New Roman" w:hAnsi="Times New Roman" w:cs="Times New Roman"/>
          <w:sz w:val="24"/>
          <w:szCs w:val="24"/>
        </w:rPr>
        <w:t xml:space="preserve">FPI also will notify unsuccessful applicants concerning their status after selection has been made. </w:t>
      </w:r>
    </w:p>
    <w:p w14:paraId="205D07BF" w14:textId="77777777" w:rsidR="000E4D6A" w:rsidRPr="00245703" w:rsidRDefault="000E4D6A" w:rsidP="00245703">
      <w:pPr>
        <w:spacing w:after="0"/>
        <w:jc w:val="both"/>
        <w:rPr>
          <w:rFonts w:ascii="Times New Roman" w:hAnsi="Times New Roman" w:cs="Times New Roman"/>
          <w:sz w:val="24"/>
          <w:szCs w:val="24"/>
        </w:rPr>
      </w:pPr>
    </w:p>
    <w:p w14:paraId="2BFEECA0" w14:textId="77777777" w:rsidR="00EC1376" w:rsidRPr="000E4D6A" w:rsidRDefault="00EC1376" w:rsidP="000E4D6A">
      <w:pPr>
        <w:pStyle w:val="ListParagraph"/>
        <w:numPr>
          <w:ilvl w:val="0"/>
          <w:numId w:val="31"/>
        </w:numPr>
        <w:spacing w:after="0"/>
        <w:jc w:val="both"/>
        <w:rPr>
          <w:rFonts w:ascii="Times New Roman" w:hAnsi="Times New Roman" w:cs="Times New Roman"/>
          <w:b/>
          <w:sz w:val="24"/>
          <w:szCs w:val="24"/>
          <w:u w:val="single"/>
        </w:rPr>
      </w:pPr>
      <w:r w:rsidRPr="000E4D6A">
        <w:rPr>
          <w:rFonts w:ascii="Times New Roman" w:hAnsi="Times New Roman" w:cs="Times New Roman"/>
          <w:b/>
          <w:sz w:val="24"/>
          <w:szCs w:val="24"/>
          <w:u w:val="single"/>
        </w:rPr>
        <w:t xml:space="preserve">General Information on Reporting Requirements </w:t>
      </w:r>
    </w:p>
    <w:p w14:paraId="6DC87F7A" w14:textId="77777777" w:rsidR="00BA4C6F" w:rsidRPr="00245703" w:rsidRDefault="00BA4C6F" w:rsidP="00245703">
      <w:pPr>
        <w:spacing w:after="0"/>
        <w:jc w:val="both"/>
        <w:rPr>
          <w:rFonts w:ascii="Times New Roman" w:hAnsi="Times New Roman" w:cs="Times New Roman"/>
          <w:sz w:val="24"/>
          <w:szCs w:val="24"/>
        </w:rPr>
      </w:pPr>
    </w:p>
    <w:p w14:paraId="3FCF64DB" w14:textId="0B3F813B" w:rsidR="00EC1376" w:rsidRPr="00245703" w:rsidRDefault="00EC1376" w:rsidP="00245703">
      <w:pPr>
        <w:spacing w:after="0"/>
        <w:jc w:val="both"/>
        <w:rPr>
          <w:rFonts w:ascii="Times New Roman" w:hAnsi="Times New Roman" w:cs="Times New Roman"/>
          <w:sz w:val="24"/>
          <w:szCs w:val="24"/>
        </w:rPr>
      </w:pPr>
      <w:r w:rsidRPr="00245703">
        <w:rPr>
          <w:rFonts w:ascii="Times New Roman" w:hAnsi="Times New Roman" w:cs="Times New Roman"/>
          <w:sz w:val="24"/>
          <w:szCs w:val="24"/>
        </w:rPr>
        <w:t xml:space="preserve">Program implementation reporting will be </w:t>
      </w:r>
      <w:r w:rsidR="00122D51">
        <w:rPr>
          <w:rFonts w:ascii="Times New Roman" w:hAnsi="Times New Roman" w:cs="Times New Roman"/>
          <w:sz w:val="24"/>
          <w:szCs w:val="24"/>
        </w:rPr>
        <w:t>specified in the final grant award document</w:t>
      </w:r>
      <w:r w:rsidR="0004669D">
        <w:rPr>
          <w:rFonts w:ascii="Times New Roman" w:hAnsi="Times New Roman" w:cs="Times New Roman"/>
          <w:sz w:val="24"/>
          <w:szCs w:val="24"/>
        </w:rPr>
        <w:t xml:space="preserve">. A </w:t>
      </w:r>
      <w:r w:rsidRPr="00245703">
        <w:rPr>
          <w:rFonts w:ascii="Times New Roman" w:hAnsi="Times New Roman" w:cs="Times New Roman"/>
          <w:sz w:val="24"/>
          <w:szCs w:val="24"/>
        </w:rPr>
        <w:t xml:space="preserve">performance monitoring and evaluation plan, using established baseline data and specific, measurable targets and indicators will also be agreed upon. Financial reporting will be in accordance with the requirements of the obligating document. </w:t>
      </w:r>
    </w:p>
    <w:p w14:paraId="125CF104" w14:textId="77777777" w:rsidR="00EC1376" w:rsidRPr="00245703" w:rsidRDefault="00EC1376" w:rsidP="00245703">
      <w:pPr>
        <w:spacing w:after="0"/>
        <w:jc w:val="both"/>
        <w:rPr>
          <w:rFonts w:ascii="Times New Roman" w:hAnsi="Times New Roman" w:cs="Times New Roman"/>
          <w:b/>
          <w:sz w:val="24"/>
          <w:szCs w:val="24"/>
        </w:rPr>
      </w:pPr>
    </w:p>
    <w:p w14:paraId="1296D68F" w14:textId="77777777" w:rsidR="00BA4C6F" w:rsidRPr="00245703" w:rsidRDefault="00BA4C6F" w:rsidP="00245703">
      <w:pPr>
        <w:spacing w:after="0"/>
        <w:jc w:val="both"/>
        <w:rPr>
          <w:rFonts w:ascii="Times New Roman" w:hAnsi="Times New Roman" w:cs="Times New Roman"/>
          <w:b/>
          <w:sz w:val="24"/>
          <w:szCs w:val="24"/>
        </w:rPr>
      </w:pPr>
    </w:p>
    <w:p w14:paraId="3FB1F6F4" w14:textId="77777777" w:rsidR="00EC1376" w:rsidRPr="00245703" w:rsidRDefault="00EC1376" w:rsidP="00245703">
      <w:pPr>
        <w:spacing w:after="0"/>
        <w:jc w:val="both"/>
        <w:rPr>
          <w:rFonts w:ascii="Times New Roman" w:hAnsi="Times New Roman" w:cs="Times New Roman"/>
          <w:b/>
          <w:sz w:val="24"/>
          <w:szCs w:val="24"/>
        </w:rPr>
      </w:pPr>
      <w:r w:rsidRPr="00245703">
        <w:rPr>
          <w:rFonts w:ascii="Times New Roman" w:hAnsi="Times New Roman" w:cs="Times New Roman"/>
          <w:b/>
          <w:sz w:val="24"/>
          <w:szCs w:val="24"/>
        </w:rPr>
        <w:t xml:space="preserve">SECTION VII- </w:t>
      </w:r>
      <w:r w:rsidR="00877DFF" w:rsidRPr="00245703">
        <w:rPr>
          <w:rFonts w:ascii="Times New Roman" w:hAnsi="Times New Roman" w:cs="Times New Roman"/>
          <w:b/>
          <w:sz w:val="24"/>
          <w:szCs w:val="24"/>
        </w:rPr>
        <w:t>FPI</w:t>
      </w:r>
      <w:r w:rsidR="00795596" w:rsidRPr="00245703">
        <w:rPr>
          <w:rFonts w:ascii="Times New Roman" w:hAnsi="Times New Roman" w:cs="Times New Roman"/>
          <w:b/>
          <w:sz w:val="24"/>
          <w:szCs w:val="24"/>
        </w:rPr>
        <w:t xml:space="preserve"> PROJECT CONTACT</w:t>
      </w:r>
    </w:p>
    <w:p w14:paraId="295BC1AA" w14:textId="77777777" w:rsidR="00BA4C6F" w:rsidRPr="00245703" w:rsidRDefault="00BA4C6F" w:rsidP="00245703">
      <w:pPr>
        <w:spacing w:after="0"/>
        <w:jc w:val="both"/>
        <w:rPr>
          <w:rFonts w:ascii="Times New Roman" w:hAnsi="Times New Roman" w:cs="Times New Roman"/>
          <w:sz w:val="24"/>
          <w:szCs w:val="24"/>
        </w:rPr>
      </w:pPr>
    </w:p>
    <w:p w14:paraId="40215420" w14:textId="4469DA0F" w:rsidR="00EC1376" w:rsidRPr="00245703" w:rsidRDefault="00EC1376" w:rsidP="00245703">
      <w:pPr>
        <w:spacing w:after="0"/>
        <w:jc w:val="both"/>
        <w:rPr>
          <w:rFonts w:ascii="Times New Roman" w:hAnsi="Times New Roman" w:cs="Times New Roman"/>
          <w:sz w:val="24"/>
          <w:szCs w:val="24"/>
        </w:rPr>
      </w:pPr>
      <w:r w:rsidRPr="00245703">
        <w:rPr>
          <w:rFonts w:ascii="Times New Roman" w:hAnsi="Times New Roman" w:cs="Times New Roman"/>
          <w:sz w:val="24"/>
          <w:szCs w:val="24"/>
        </w:rPr>
        <w:t xml:space="preserve">The point of contact for this </w:t>
      </w:r>
      <w:r w:rsidR="0084592C">
        <w:rPr>
          <w:rFonts w:ascii="Times New Roman" w:hAnsi="Times New Roman" w:cs="Times New Roman"/>
          <w:sz w:val="24"/>
          <w:szCs w:val="24"/>
        </w:rPr>
        <w:t>APS</w:t>
      </w:r>
      <w:r w:rsidR="008C036A">
        <w:rPr>
          <w:rFonts w:ascii="Times New Roman" w:hAnsi="Times New Roman" w:cs="Times New Roman"/>
          <w:sz w:val="24"/>
          <w:szCs w:val="24"/>
        </w:rPr>
        <w:t xml:space="preserve"> is</w:t>
      </w:r>
      <w:r w:rsidRPr="00245703">
        <w:rPr>
          <w:rFonts w:ascii="Times New Roman" w:hAnsi="Times New Roman" w:cs="Times New Roman"/>
          <w:sz w:val="24"/>
          <w:szCs w:val="24"/>
        </w:rPr>
        <w:t xml:space="preserve">: </w:t>
      </w:r>
    </w:p>
    <w:p w14:paraId="59A52065" w14:textId="77777777" w:rsidR="00BA4C6F" w:rsidRPr="00245703" w:rsidRDefault="00BA4C6F" w:rsidP="00245703">
      <w:pPr>
        <w:spacing w:after="0"/>
        <w:ind w:left="360"/>
        <w:jc w:val="both"/>
        <w:rPr>
          <w:rFonts w:ascii="Times New Roman" w:hAnsi="Times New Roman" w:cs="Times New Roman"/>
          <w:b/>
          <w:sz w:val="24"/>
          <w:szCs w:val="24"/>
        </w:rPr>
      </w:pPr>
    </w:p>
    <w:p w14:paraId="2ED8BB8D" w14:textId="77777777" w:rsidR="00EC1376" w:rsidRPr="00245703" w:rsidRDefault="00EC1376" w:rsidP="00245703">
      <w:pPr>
        <w:spacing w:after="0"/>
        <w:ind w:left="360"/>
        <w:jc w:val="both"/>
        <w:rPr>
          <w:rFonts w:ascii="Times New Roman" w:hAnsi="Times New Roman" w:cs="Times New Roman"/>
          <w:b/>
          <w:sz w:val="24"/>
          <w:szCs w:val="24"/>
        </w:rPr>
      </w:pPr>
      <w:r w:rsidRPr="00245703">
        <w:rPr>
          <w:rFonts w:ascii="Times New Roman" w:hAnsi="Times New Roman" w:cs="Times New Roman"/>
          <w:b/>
          <w:sz w:val="24"/>
          <w:szCs w:val="24"/>
        </w:rPr>
        <w:t xml:space="preserve">Kathryn </w:t>
      </w:r>
      <w:proofErr w:type="spellStart"/>
      <w:r w:rsidRPr="00245703">
        <w:rPr>
          <w:rFonts w:ascii="Times New Roman" w:hAnsi="Times New Roman" w:cs="Times New Roman"/>
          <w:b/>
          <w:sz w:val="24"/>
          <w:szCs w:val="24"/>
        </w:rPr>
        <w:t>Pauso</w:t>
      </w:r>
      <w:proofErr w:type="spellEnd"/>
      <w:r w:rsidRPr="00245703">
        <w:rPr>
          <w:rFonts w:ascii="Times New Roman" w:hAnsi="Times New Roman" w:cs="Times New Roman"/>
          <w:b/>
          <w:sz w:val="24"/>
          <w:szCs w:val="24"/>
        </w:rPr>
        <w:t xml:space="preserve">, FPI Grants Coordinator </w:t>
      </w:r>
    </w:p>
    <w:p w14:paraId="4B9FE989" w14:textId="77777777" w:rsidR="008C036A" w:rsidRDefault="00EC1376" w:rsidP="00245703">
      <w:pPr>
        <w:spacing w:after="0"/>
        <w:ind w:left="360"/>
        <w:jc w:val="both"/>
        <w:rPr>
          <w:rFonts w:ascii="Times New Roman" w:hAnsi="Times New Roman" w:cs="Times New Roman"/>
          <w:sz w:val="24"/>
          <w:szCs w:val="24"/>
        </w:rPr>
      </w:pPr>
      <w:r w:rsidRPr="00245703">
        <w:rPr>
          <w:rFonts w:ascii="Times New Roman" w:hAnsi="Times New Roman" w:cs="Times New Roman"/>
          <w:sz w:val="24"/>
          <w:szCs w:val="24"/>
        </w:rPr>
        <w:t xml:space="preserve">Unit B, 27F </w:t>
      </w:r>
      <w:proofErr w:type="spellStart"/>
      <w:r w:rsidRPr="00245703">
        <w:rPr>
          <w:rFonts w:ascii="Times New Roman" w:hAnsi="Times New Roman" w:cs="Times New Roman"/>
          <w:sz w:val="24"/>
          <w:szCs w:val="24"/>
        </w:rPr>
        <w:t>Rufino</w:t>
      </w:r>
      <w:proofErr w:type="spellEnd"/>
      <w:r w:rsidRPr="00245703">
        <w:rPr>
          <w:rFonts w:ascii="Times New Roman" w:hAnsi="Times New Roman" w:cs="Times New Roman"/>
          <w:sz w:val="24"/>
          <w:szCs w:val="24"/>
        </w:rPr>
        <w:t xml:space="preserve"> Pacific Tower</w:t>
      </w:r>
    </w:p>
    <w:p w14:paraId="50CF1A64" w14:textId="77777777" w:rsidR="008C036A" w:rsidRDefault="00EC1376" w:rsidP="00245703">
      <w:pPr>
        <w:spacing w:after="0"/>
        <w:ind w:left="360"/>
        <w:jc w:val="both"/>
        <w:rPr>
          <w:rFonts w:ascii="Times New Roman" w:hAnsi="Times New Roman" w:cs="Times New Roman"/>
          <w:sz w:val="24"/>
          <w:szCs w:val="24"/>
        </w:rPr>
      </w:pPr>
      <w:r w:rsidRPr="00245703">
        <w:rPr>
          <w:rFonts w:ascii="Times New Roman" w:hAnsi="Times New Roman" w:cs="Times New Roman"/>
          <w:sz w:val="24"/>
          <w:szCs w:val="24"/>
        </w:rPr>
        <w:t>6784 Ayala Ave., Makati City</w:t>
      </w:r>
    </w:p>
    <w:p w14:paraId="34343E34" w14:textId="77777777" w:rsidR="00EC1376" w:rsidRPr="00245703" w:rsidRDefault="00EC1376" w:rsidP="00245703">
      <w:pPr>
        <w:spacing w:after="0"/>
        <w:ind w:left="360"/>
        <w:jc w:val="both"/>
        <w:rPr>
          <w:rFonts w:ascii="Times New Roman" w:hAnsi="Times New Roman" w:cs="Times New Roman"/>
          <w:sz w:val="24"/>
          <w:szCs w:val="24"/>
        </w:rPr>
      </w:pPr>
      <w:r w:rsidRPr="00245703">
        <w:rPr>
          <w:rFonts w:ascii="Times New Roman" w:hAnsi="Times New Roman" w:cs="Times New Roman"/>
          <w:sz w:val="24"/>
          <w:szCs w:val="24"/>
        </w:rPr>
        <w:t>1200 Philippines</w:t>
      </w:r>
    </w:p>
    <w:p w14:paraId="53431C7E" w14:textId="77777777" w:rsidR="008C036A" w:rsidRPr="00245703" w:rsidRDefault="003E3F32" w:rsidP="000E4D6A">
      <w:pPr>
        <w:spacing w:after="0"/>
        <w:ind w:left="360"/>
        <w:jc w:val="both"/>
        <w:rPr>
          <w:rFonts w:ascii="Times New Roman" w:hAnsi="Times New Roman" w:cs="Times New Roman"/>
          <w:sz w:val="24"/>
          <w:szCs w:val="24"/>
        </w:rPr>
      </w:pPr>
      <w:hyperlink r:id="rId13" w:history="1">
        <w:r w:rsidR="00EC1376" w:rsidRPr="00245703">
          <w:rPr>
            <w:rStyle w:val="Hyperlink"/>
            <w:rFonts w:ascii="Times New Roman" w:hAnsi="Times New Roman" w:cs="Times New Roman"/>
            <w:color w:val="auto"/>
            <w:sz w:val="24"/>
            <w:szCs w:val="24"/>
          </w:rPr>
          <w:t>GrantsFPI@dai.com</w:t>
        </w:r>
      </w:hyperlink>
      <w:r w:rsidR="00EC1376" w:rsidRPr="00245703">
        <w:rPr>
          <w:rFonts w:ascii="Times New Roman" w:hAnsi="Times New Roman" w:cs="Times New Roman"/>
          <w:sz w:val="24"/>
          <w:szCs w:val="24"/>
        </w:rPr>
        <w:t xml:space="preserve"> </w:t>
      </w:r>
    </w:p>
    <w:p w14:paraId="47D2EC4A" w14:textId="77777777" w:rsidR="003658D7" w:rsidRDefault="003658D7" w:rsidP="00245703">
      <w:pPr>
        <w:spacing w:after="0"/>
        <w:jc w:val="both"/>
        <w:rPr>
          <w:rFonts w:ascii="Times New Roman" w:hAnsi="Times New Roman" w:cs="Times New Roman"/>
          <w:b/>
          <w:sz w:val="24"/>
          <w:szCs w:val="24"/>
        </w:rPr>
      </w:pPr>
    </w:p>
    <w:p w14:paraId="01BFA2C3" w14:textId="77777777" w:rsidR="003658D7" w:rsidRDefault="003658D7" w:rsidP="00245703">
      <w:pPr>
        <w:spacing w:after="0"/>
        <w:jc w:val="both"/>
        <w:rPr>
          <w:rFonts w:ascii="Times New Roman" w:hAnsi="Times New Roman" w:cs="Times New Roman"/>
          <w:b/>
          <w:sz w:val="24"/>
          <w:szCs w:val="24"/>
        </w:rPr>
      </w:pPr>
    </w:p>
    <w:p w14:paraId="50A8F22D" w14:textId="77777777" w:rsidR="00EC1376" w:rsidRPr="00245703" w:rsidRDefault="00EC1376" w:rsidP="00245703">
      <w:pPr>
        <w:spacing w:after="0"/>
        <w:jc w:val="both"/>
        <w:rPr>
          <w:rFonts w:ascii="Times New Roman" w:hAnsi="Times New Roman" w:cs="Times New Roman"/>
          <w:b/>
          <w:sz w:val="24"/>
          <w:szCs w:val="24"/>
        </w:rPr>
      </w:pPr>
      <w:r w:rsidRPr="00245703">
        <w:rPr>
          <w:rFonts w:ascii="Times New Roman" w:hAnsi="Times New Roman" w:cs="Times New Roman"/>
          <w:b/>
          <w:sz w:val="24"/>
          <w:szCs w:val="24"/>
        </w:rPr>
        <w:t xml:space="preserve">SECTION VIII - OTHER INFORMATION </w:t>
      </w:r>
    </w:p>
    <w:p w14:paraId="7C5F9178" w14:textId="77777777" w:rsidR="00BA4C6F" w:rsidRPr="00245703" w:rsidRDefault="00BA4C6F" w:rsidP="00245703">
      <w:pPr>
        <w:spacing w:after="0"/>
        <w:jc w:val="both"/>
        <w:rPr>
          <w:rFonts w:ascii="Times New Roman" w:hAnsi="Times New Roman" w:cs="Times New Roman"/>
          <w:sz w:val="24"/>
          <w:szCs w:val="24"/>
        </w:rPr>
      </w:pPr>
    </w:p>
    <w:p w14:paraId="795CA2B9" w14:textId="36BF5449" w:rsidR="00EC1376" w:rsidRPr="005151C0" w:rsidRDefault="00EC1376" w:rsidP="00245703">
      <w:pPr>
        <w:spacing w:after="0"/>
        <w:jc w:val="both"/>
        <w:rPr>
          <w:rFonts w:ascii="Times New Roman" w:hAnsi="Times New Roman" w:cs="Times New Roman"/>
          <w:sz w:val="24"/>
          <w:szCs w:val="24"/>
        </w:rPr>
      </w:pPr>
      <w:r w:rsidRPr="00245703">
        <w:rPr>
          <w:rFonts w:ascii="Times New Roman" w:hAnsi="Times New Roman" w:cs="Times New Roman"/>
          <w:sz w:val="24"/>
          <w:szCs w:val="24"/>
        </w:rPr>
        <w:t xml:space="preserve">Issuance of this </w:t>
      </w:r>
      <w:r w:rsidR="0084592C">
        <w:rPr>
          <w:rFonts w:ascii="Times New Roman" w:hAnsi="Times New Roman" w:cs="Times New Roman"/>
          <w:sz w:val="24"/>
          <w:szCs w:val="24"/>
        </w:rPr>
        <w:t>APS</w:t>
      </w:r>
      <w:r w:rsidRPr="00245703">
        <w:rPr>
          <w:rFonts w:ascii="Times New Roman" w:hAnsi="Times New Roman" w:cs="Times New Roman"/>
          <w:sz w:val="24"/>
          <w:szCs w:val="24"/>
        </w:rPr>
        <w:t xml:space="preserve"> does not constitute an award or commitment on the part of </w:t>
      </w:r>
      <w:r w:rsidR="00877DFF" w:rsidRPr="00245703">
        <w:rPr>
          <w:rFonts w:ascii="Times New Roman" w:hAnsi="Times New Roman" w:cs="Times New Roman"/>
          <w:sz w:val="24"/>
          <w:szCs w:val="24"/>
        </w:rPr>
        <w:t>FPI</w:t>
      </w:r>
      <w:r w:rsidRPr="00245703">
        <w:rPr>
          <w:rFonts w:ascii="Times New Roman" w:hAnsi="Times New Roman" w:cs="Times New Roman"/>
          <w:sz w:val="24"/>
          <w:szCs w:val="24"/>
        </w:rPr>
        <w:t xml:space="preserve">, nor does it commit </w:t>
      </w:r>
      <w:r w:rsidR="00877DFF" w:rsidRPr="00245703">
        <w:rPr>
          <w:rFonts w:ascii="Times New Roman" w:hAnsi="Times New Roman" w:cs="Times New Roman"/>
          <w:sz w:val="24"/>
          <w:szCs w:val="24"/>
        </w:rPr>
        <w:t>FPI</w:t>
      </w:r>
      <w:r w:rsidRPr="00245703">
        <w:rPr>
          <w:rFonts w:ascii="Times New Roman" w:hAnsi="Times New Roman" w:cs="Times New Roman"/>
          <w:sz w:val="24"/>
          <w:szCs w:val="24"/>
        </w:rPr>
        <w:t xml:space="preserve"> to pay for costs incurred in the preparation and submission of an application. </w:t>
      </w:r>
      <w:r w:rsidR="00877DFF" w:rsidRPr="00245703">
        <w:rPr>
          <w:rFonts w:ascii="Times New Roman" w:hAnsi="Times New Roman" w:cs="Times New Roman"/>
          <w:sz w:val="24"/>
          <w:szCs w:val="24"/>
        </w:rPr>
        <w:t>FPI</w:t>
      </w:r>
      <w:r w:rsidRPr="00245703">
        <w:rPr>
          <w:rFonts w:ascii="Times New Roman" w:hAnsi="Times New Roman" w:cs="Times New Roman"/>
          <w:sz w:val="24"/>
          <w:szCs w:val="24"/>
        </w:rPr>
        <w:t xml:space="preserve"> reserves the right to fund any or none of the applications submitted. Further, </w:t>
      </w:r>
      <w:r w:rsidR="00877DFF" w:rsidRPr="00245703">
        <w:rPr>
          <w:rFonts w:ascii="Times New Roman" w:hAnsi="Times New Roman" w:cs="Times New Roman"/>
          <w:sz w:val="24"/>
          <w:szCs w:val="24"/>
        </w:rPr>
        <w:t>FPI</w:t>
      </w:r>
      <w:r w:rsidRPr="00245703">
        <w:rPr>
          <w:rFonts w:ascii="Times New Roman" w:hAnsi="Times New Roman" w:cs="Times New Roman"/>
          <w:sz w:val="24"/>
          <w:szCs w:val="24"/>
        </w:rPr>
        <w:t xml:space="preserve"> reserves the right to make no awards as a result of this </w:t>
      </w:r>
      <w:r w:rsidR="0084592C">
        <w:rPr>
          <w:rFonts w:ascii="Times New Roman" w:hAnsi="Times New Roman" w:cs="Times New Roman"/>
          <w:sz w:val="24"/>
          <w:szCs w:val="24"/>
        </w:rPr>
        <w:t>APS</w:t>
      </w:r>
      <w:r w:rsidRPr="00245703">
        <w:rPr>
          <w:rFonts w:ascii="Times New Roman" w:hAnsi="Times New Roman" w:cs="Times New Roman"/>
          <w:sz w:val="24"/>
          <w:szCs w:val="24"/>
        </w:rPr>
        <w:t>.</w:t>
      </w:r>
      <w:r w:rsidRPr="005151C0">
        <w:rPr>
          <w:rFonts w:ascii="Times New Roman" w:hAnsi="Times New Roman" w:cs="Times New Roman"/>
          <w:sz w:val="24"/>
          <w:szCs w:val="24"/>
        </w:rPr>
        <w:t xml:space="preserve"> </w:t>
      </w:r>
    </w:p>
    <w:p w14:paraId="71DB9667" w14:textId="77777777" w:rsidR="00EC70F4" w:rsidRPr="005151C0" w:rsidRDefault="00EC70F4" w:rsidP="00245703">
      <w:pPr>
        <w:spacing w:after="0"/>
        <w:jc w:val="both"/>
        <w:rPr>
          <w:rFonts w:ascii="Times New Roman" w:hAnsi="Times New Roman" w:cs="Times New Roman"/>
          <w:sz w:val="24"/>
          <w:szCs w:val="24"/>
        </w:rPr>
      </w:pPr>
    </w:p>
    <w:sectPr w:rsidR="00EC70F4" w:rsidRPr="005151C0" w:rsidSect="00EC70F4">
      <w:footerReference w:type="default" r:id="rId14"/>
      <w:headerReference w:type="first" r:id="rId15"/>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8024722" w15:done="0"/>
  <w15:commentEx w15:paraId="7A6FAA61" w15:done="0"/>
  <w15:commentEx w15:paraId="28E852EF" w15:done="0"/>
  <w15:commentEx w15:paraId="73C272DD" w15:done="0"/>
  <w15:commentEx w15:paraId="05BD728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445E41" w14:textId="77777777" w:rsidR="00D93387" w:rsidRDefault="00D93387">
      <w:pPr>
        <w:spacing w:after="0" w:line="240" w:lineRule="auto"/>
      </w:pPr>
      <w:r>
        <w:separator/>
      </w:r>
    </w:p>
  </w:endnote>
  <w:endnote w:type="continuationSeparator" w:id="0">
    <w:p w14:paraId="375748D8" w14:textId="77777777" w:rsidR="00D93387" w:rsidRDefault="00D933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ヒラギノ角ゴ Pro W3">
    <w:charset w:val="4E"/>
    <w:family w:val="auto"/>
    <w:pitch w:val="variable"/>
    <w:sig w:usb0="E00002FF" w:usb1="7AC7FFFF" w:usb2="00000012" w:usb3="00000000" w:csb0="0002000D" w:csb1="00000000"/>
  </w:font>
  <w:font w:name="Cambria">
    <w:panose1 w:val="02040503050406030204"/>
    <w:charset w:val="00"/>
    <w:family w:val="roman"/>
    <w:pitch w:val="variable"/>
    <w:sig w:usb0="E00002FF" w:usb1="400004FF" w:usb2="00000000" w:usb3="00000000" w:csb0="0000019F" w:csb1="00000000"/>
  </w:font>
  <w:font w:name="Notera Personal Use Only">
    <w:altName w:val="Times New Roman"/>
    <w:charset w:val="00"/>
    <w:family w:val="auto"/>
    <w:pitch w:val="default"/>
    <w:sig w:usb0="00000001" w:usb1="4000000A" w:usb2="00000000" w:usb3="00000000" w:csb0="20000193" w:csb1="4D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601126" w14:textId="642E8EA2" w:rsidR="003E3F32" w:rsidRDefault="0084592C" w:rsidP="00EC70F4">
    <w:pPr>
      <w:pStyle w:val="Footer"/>
      <w:pBdr>
        <w:top w:val="thinThickSmallGap" w:sz="24" w:space="2" w:color="622423" w:themeColor="accent2" w:themeShade="7F"/>
      </w:pBdr>
      <w:rPr>
        <w:rFonts w:asciiTheme="majorHAnsi" w:hAnsiTheme="majorHAnsi"/>
      </w:rPr>
    </w:pPr>
    <w:r>
      <w:rPr>
        <w:rFonts w:asciiTheme="majorHAnsi" w:hAnsiTheme="majorHAnsi"/>
      </w:rPr>
      <w:t>APS</w:t>
    </w:r>
    <w:r w:rsidR="003E3F32">
      <w:rPr>
        <w:rFonts w:asciiTheme="majorHAnsi" w:hAnsiTheme="majorHAnsi"/>
      </w:rPr>
      <w:t xml:space="preserve"> No. 001</w:t>
    </w:r>
    <w:r w:rsidR="003E3F32">
      <w:rPr>
        <w:rFonts w:asciiTheme="majorHAnsi" w:hAnsiTheme="majorHAnsi"/>
      </w:rPr>
      <w:ptab w:relativeTo="margin" w:alignment="right" w:leader="none"/>
    </w:r>
    <w:r w:rsidR="003E3F32">
      <w:rPr>
        <w:rFonts w:asciiTheme="majorHAnsi" w:hAnsiTheme="majorHAnsi"/>
      </w:rPr>
      <w:t xml:space="preserve">Page </w:t>
    </w:r>
    <w:r w:rsidR="003E3F32">
      <w:fldChar w:fldCharType="begin"/>
    </w:r>
    <w:r w:rsidR="003E3F32">
      <w:instrText xml:space="preserve"> PAGE   \* MERGEFORMAT </w:instrText>
    </w:r>
    <w:r w:rsidR="003E3F32">
      <w:fldChar w:fldCharType="separate"/>
    </w:r>
    <w:r w:rsidR="00274976" w:rsidRPr="00274976">
      <w:rPr>
        <w:rFonts w:asciiTheme="majorHAnsi" w:hAnsiTheme="majorHAnsi"/>
        <w:noProof/>
      </w:rPr>
      <w:t>1</w:t>
    </w:r>
    <w:r w:rsidR="003E3F32">
      <w:rPr>
        <w:rFonts w:asciiTheme="majorHAnsi" w:hAnsiTheme="majorHAnsi"/>
        <w:noProof/>
      </w:rPr>
      <w:fldChar w:fldCharType="end"/>
    </w:r>
  </w:p>
  <w:p w14:paraId="497EB4AC" w14:textId="77777777" w:rsidR="003E3F32" w:rsidRDefault="003E3F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88C67C" w14:textId="77777777" w:rsidR="00D93387" w:rsidRDefault="00D93387">
      <w:pPr>
        <w:spacing w:after="0" w:line="240" w:lineRule="auto"/>
      </w:pPr>
      <w:r>
        <w:separator/>
      </w:r>
    </w:p>
  </w:footnote>
  <w:footnote w:type="continuationSeparator" w:id="0">
    <w:p w14:paraId="7CB7BA90" w14:textId="77777777" w:rsidR="00D93387" w:rsidRDefault="00D933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2C6B38" w14:textId="77777777" w:rsidR="003E3F32" w:rsidRDefault="003E3F32">
    <w:pPr>
      <w:pStyle w:val="Header"/>
    </w:pPr>
    <w:r w:rsidRPr="00EA25FD">
      <w:rPr>
        <w:rFonts w:ascii="Times New Roman" w:eastAsia="Times New Roman" w:hAnsi="Times New Roman" w:cs="Times New Roman"/>
        <w:noProof/>
        <w:sz w:val="24"/>
        <w:szCs w:val="24"/>
      </w:rPr>
      <mc:AlternateContent>
        <mc:Choice Requires="wps">
          <w:drawing>
            <wp:anchor distT="36576" distB="36576" distL="36576" distR="36576" simplePos="0" relativeHeight="251660288" behindDoc="0" locked="0" layoutInCell="1" allowOverlap="1" wp14:anchorId="5F4037B8" wp14:editId="3DA66F2D">
              <wp:simplePos x="0" y="0"/>
              <wp:positionH relativeFrom="column">
                <wp:posOffset>3495675</wp:posOffset>
              </wp:positionH>
              <wp:positionV relativeFrom="paragraph">
                <wp:posOffset>-219075</wp:posOffset>
              </wp:positionV>
              <wp:extent cx="2876550" cy="49530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4953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E7A4E4B" w14:textId="77777777" w:rsidR="003E3F32" w:rsidRPr="00EA25FD" w:rsidRDefault="003E3F32" w:rsidP="00EC70F4">
                          <w:pPr>
                            <w:widowControl w:val="0"/>
                            <w:spacing w:after="0"/>
                            <w:rPr>
                              <w:rFonts w:ascii="Notera Personal Use Only" w:hAnsi="Notera Personal Use Only"/>
                              <w:b/>
                              <w:bCs/>
                              <w:sz w:val="72"/>
                              <w:szCs w:val="72"/>
                            </w:rPr>
                          </w:pPr>
                          <w:r>
                            <w:rPr>
                              <w:b/>
                              <w:bCs/>
                              <w:color w:val="000080"/>
                              <w:sz w:val="72"/>
                              <w:szCs w:val="72"/>
                            </w:rPr>
                            <w:t>FPI</w:t>
                          </w:r>
                          <w:r>
                            <w:rPr>
                              <w:b/>
                              <w:bCs/>
                              <w:sz w:val="72"/>
                              <w:szCs w:val="72"/>
                            </w:rPr>
                            <w:t xml:space="preserve"> </w:t>
                          </w:r>
                          <w:r>
                            <w:rPr>
                              <w:b/>
                              <w:bCs/>
                              <w:color w:val="6666FF"/>
                              <w:sz w:val="18"/>
                              <w:szCs w:val="18"/>
                            </w:rPr>
                            <w:t>FACILITATING PUBLIC INVESTMENT PROJECT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75.25pt;margin-top:-17.25pt;width:226.5pt;height:39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" filled="f" stroked="f" strokecolor="black [0]" insetpen="t">
              <v:textbox inset="0,0,0,0">
                <w:txbxContent>
                  <w:p w14:paraId="7E7A4E4B" w14:textId="77777777" w:rsidR="009105C2" w:rsidRPr="00EA25FD" w:rsidRDefault="00342CC9" w:rsidP="009105C2">
                    <w:pPr>
                      <w:widowControl w:val="0"/>
                      <w:spacing w:after="0"/>
                      <w:rPr>
                        <w:rFonts w:ascii="Notera Personal Use Only" w:hAnsi="Notera Personal Use Only"/>
                        <w:b/>
                        <w:bCs/>
                        <w:sz w:val="72"/>
                        <w:szCs w:val="72"/>
                      </w:rPr>
                    </w:pPr>
                    <w:r>
                      <w:rPr>
                        <w:b/>
                        <w:bCs/>
                        <w:color w:val="000080"/>
                        <w:sz w:val="72"/>
                        <w:szCs w:val="72"/>
                      </w:rPr>
                      <w:t>FPI</w:t>
                    </w:r>
                    <w:r>
                      <w:rPr>
                        <w:b/>
                        <w:bCs/>
                        <w:sz w:val="72"/>
                        <w:szCs w:val="72"/>
                      </w:rPr>
                      <w:t xml:space="preserve"> </w:t>
                    </w:r>
                    <w:r>
                      <w:rPr>
                        <w:b/>
                        <w:bCs/>
                        <w:color w:val="6666FF"/>
                        <w:sz w:val="18"/>
                        <w:szCs w:val="18"/>
                      </w:rPr>
                      <w:t>FACILITATING PUBLIC INVESTMENT PROJECT</w:t>
                    </w:r>
                  </w:p>
                </w:txbxContent>
              </v:textbox>
            </v:shape>
          </w:pict>
        </mc:Fallback>
      </mc:AlternateContent>
    </w:r>
    <w:r>
      <w:rPr>
        <w:rFonts w:ascii="Times New Roman" w:hAnsi="Times New Roman" w:cs="Times New Roman"/>
        <w:noProof/>
        <w:szCs w:val="24"/>
      </w:rPr>
      <w:drawing>
        <wp:anchor distT="36576" distB="36576" distL="36576" distR="36576" simplePos="0" relativeHeight="251659264" behindDoc="0" locked="0" layoutInCell="1" allowOverlap="1" wp14:anchorId="3503E951" wp14:editId="721A8557">
          <wp:simplePos x="0" y="0"/>
          <wp:positionH relativeFrom="column">
            <wp:posOffset>-561975</wp:posOffset>
          </wp:positionH>
          <wp:positionV relativeFrom="paragraph">
            <wp:posOffset>-247650</wp:posOffset>
          </wp:positionV>
          <wp:extent cx="3648075" cy="666214"/>
          <wp:effectExtent l="0" t="0" r="0" b="635"/>
          <wp:wrapNone/>
          <wp:docPr id="3" name="Picture 3" descr="USAID Philipp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AID Philippin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48075" cy="666214"/>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E14CC"/>
    <w:multiLevelType w:val="hybridMultilevel"/>
    <w:tmpl w:val="332A5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1A7D1A"/>
    <w:multiLevelType w:val="hybridMultilevel"/>
    <w:tmpl w:val="389C36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277385"/>
    <w:multiLevelType w:val="hybridMultilevel"/>
    <w:tmpl w:val="EA0C8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851996"/>
    <w:multiLevelType w:val="hybridMultilevel"/>
    <w:tmpl w:val="EE0E56D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4931C69"/>
    <w:multiLevelType w:val="hybridMultilevel"/>
    <w:tmpl w:val="20826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B90FE8"/>
    <w:multiLevelType w:val="hybridMultilevel"/>
    <w:tmpl w:val="C066B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9E470C"/>
    <w:multiLevelType w:val="hybridMultilevel"/>
    <w:tmpl w:val="2FEAA30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B79145D"/>
    <w:multiLevelType w:val="hybridMultilevel"/>
    <w:tmpl w:val="B27A65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A33EF4"/>
    <w:multiLevelType w:val="hybridMultilevel"/>
    <w:tmpl w:val="A89AC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282315"/>
    <w:multiLevelType w:val="hybridMultilevel"/>
    <w:tmpl w:val="9730A25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8FC7CD9"/>
    <w:multiLevelType w:val="multilevel"/>
    <w:tmpl w:val="CAEA2604"/>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B8B26B7"/>
    <w:multiLevelType w:val="hybridMultilevel"/>
    <w:tmpl w:val="0B342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0DB6BCC"/>
    <w:multiLevelType w:val="hybridMultilevel"/>
    <w:tmpl w:val="F050EDB2"/>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453A13EA">
      <w:start w:val="2"/>
      <w:numFmt w:val="bullet"/>
      <w:lvlText w:val="-"/>
      <w:lvlJc w:val="left"/>
      <w:pPr>
        <w:ind w:left="2160" w:hanging="360"/>
      </w:pPr>
      <w:rPr>
        <w:rFonts w:ascii="Times New Roman" w:eastAsiaTheme="minorEastAsia"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14E4405"/>
    <w:multiLevelType w:val="hybridMultilevel"/>
    <w:tmpl w:val="78B2C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2D26329"/>
    <w:multiLevelType w:val="hybridMultilevel"/>
    <w:tmpl w:val="DB34F5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4641635"/>
    <w:multiLevelType w:val="hybridMultilevel"/>
    <w:tmpl w:val="696E3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A1C75E5"/>
    <w:multiLevelType w:val="hybridMultilevel"/>
    <w:tmpl w:val="9D38F6F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13C5621"/>
    <w:multiLevelType w:val="hybridMultilevel"/>
    <w:tmpl w:val="7DA6CC8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4677270"/>
    <w:multiLevelType w:val="hybridMultilevel"/>
    <w:tmpl w:val="F58EED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6266FEC"/>
    <w:multiLevelType w:val="hybridMultilevel"/>
    <w:tmpl w:val="DFE62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7072C4B"/>
    <w:multiLevelType w:val="hybridMultilevel"/>
    <w:tmpl w:val="FF2C00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9A46859"/>
    <w:multiLevelType w:val="hybridMultilevel"/>
    <w:tmpl w:val="D714B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B390DE7"/>
    <w:multiLevelType w:val="hybridMultilevel"/>
    <w:tmpl w:val="02D06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4AF13F7"/>
    <w:multiLevelType w:val="hybridMultilevel"/>
    <w:tmpl w:val="982EC5C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54B31B18"/>
    <w:multiLevelType w:val="hybridMultilevel"/>
    <w:tmpl w:val="1D743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B756E67"/>
    <w:multiLevelType w:val="hybridMultilevel"/>
    <w:tmpl w:val="4566B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D874892"/>
    <w:multiLevelType w:val="hybridMultilevel"/>
    <w:tmpl w:val="7ACC4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F593697"/>
    <w:multiLevelType w:val="hybridMultilevel"/>
    <w:tmpl w:val="6BDEB5F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6A5C09D4"/>
    <w:multiLevelType w:val="hybridMultilevel"/>
    <w:tmpl w:val="67BE77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B5F6410"/>
    <w:multiLevelType w:val="hybridMultilevel"/>
    <w:tmpl w:val="12860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BA97FB1"/>
    <w:multiLevelType w:val="hybridMultilevel"/>
    <w:tmpl w:val="6D2478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C1C3DA2"/>
    <w:multiLevelType w:val="hybridMultilevel"/>
    <w:tmpl w:val="478C4D30"/>
    <w:lvl w:ilvl="0" w:tplc="A61E7F9A">
      <w:start w:val="3"/>
      <w:numFmt w:val="upp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7556355A"/>
    <w:multiLevelType w:val="hybridMultilevel"/>
    <w:tmpl w:val="0896C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B745E94"/>
    <w:multiLevelType w:val="hybridMultilevel"/>
    <w:tmpl w:val="24B6B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CD000E0"/>
    <w:multiLevelType w:val="hybridMultilevel"/>
    <w:tmpl w:val="5A863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30"/>
  </w:num>
  <w:num w:numId="3">
    <w:abstractNumId w:val="18"/>
  </w:num>
  <w:num w:numId="4">
    <w:abstractNumId w:val="20"/>
  </w:num>
  <w:num w:numId="5">
    <w:abstractNumId w:val="28"/>
  </w:num>
  <w:num w:numId="6">
    <w:abstractNumId w:val="15"/>
  </w:num>
  <w:num w:numId="7">
    <w:abstractNumId w:val="31"/>
  </w:num>
  <w:num w:numId="8">
    <w:abstractNumId w:val="7"/>
  </w:num>
  <w:num w:numId="9">
    <w:abstractNumId w:val="5"/>
  </w:num>
  <w:num w:numId="10">
    <w:abstractNumId w:val="21"/>
  </w:num>
  <w:num w:numId="11">
    <w:abstractNumId w:val="32"/>
  </w:num>
  <w:num w:numId="12">
    <w:abstractNumId w:val="8"/>
  </w:num>
  <w:num w:numId="13">
    <w:abstractNumId w:val="2"/>
  </w:num>
  <w:num w:numId="14">
    <w:abstractNumId w:val="24"/>
  </w:num>
  <w:num w:numId="15">
    <w:abstractNumId w:val="14"/>
  </w:num>
  <w:num w:numId="16">
    <w:abstractNumId w:val="17"/>
  </w:num>
  <w:num w:numId="17">
    <w:abstractNumId w:val="26"/>
  </w:num>
  <w:num w:numId="18">
    <w:abstractNumId w:val="3"/>
  </w:num>
  <w:num w:numId="19">
    <w:abstractNumId w:val="34"/>
  </w:num>
  <w:num w:numId="20">
    <w:abstractNumId w:val="12"/>
  </w:num>
  <w:num w:numId="21">
    <w:abstractNumId w:val="33"/>
  </w:num>
  <w:num w:numId="22">
    <w:abstractNumId w:val="29"/>
  </w:num>
  <w:num w:numId="23">
    <w:abstractNumId w:val="27"/>
  </w:num>
  <w:num w:numId="24">
    <w:abstractNumId w:val="9"/>
  </w:num>
  <w:num w:numId="25">
    <w:abstractNumId w:val="1"/>
  </w:num>
  <w:num w:numId="26">
    <w:abstractNumId w:val="6"/>
  </w:num>
  <w:num w:numId="27">
    <w:abstractNumId w:val="16"/>
  </w:num>
  <w:num w:numId="28">
    <w:abstractNumId w:val="25"/>
  </w:num>
  <w:num w:numId="29">
    <w:abstractNumId w:val="0"/>
  </w:num>
  <w:num w:numId="30">
    <w:abstractNumId w:val="4"/>
  </w:num>
  <w:num w:numId="31">
    <w:abstractNumId w:val="23"/>
  </w:num>
  <w:num w:numId="32">
    <w:abstractNumId w:val="10"/>
  </w:num>
  <w:num w:numId="33">
    <w:abstractNumId w:val="13"/>
  </w:num>
  <w:num w:numId="34">
    <w:abstractNumId w:val="11"/>
  </w:num>
  <w:num w:numId="35">
    <w:abstractNumId w:val="2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ill Gardner">
    <w15:presenceInfo w15:providerId="AD" w15:userId="S-1-5-21-2004298622-3741231944-3950778052-22744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376"/>
    <w:rsid w:val="00007CD7"/>
    <w:rsid w:val="0004669D"/>
    <w:rsid w:val="000C57DC"/>
    <w:rsid w:val="000E4D6A"/>
    <w:rsid w:val="000E776F"/>
    <w:rsid w:val="000E7A07"/>
    <w:rsid w:val="00122D51"/>
    <w:rsid w:val="001348C3"/>
    <w:rsid w:val="00166CEC"/>
    <w:rsid w:val="00186895"/>
    <w:rsid w:val="0019345C"/>
    <w:rsid w:val="001A180C"/>
    <w:rsid w:val="001D4CAC"/>
    <w:rsid w:val="001F3434"/>
    <w:rsid w:val="00245703"/>
    <w:rsid w:val="00250DB4"/>
    <w:rsid w:val="00274976"/>
    <w:rsid w:val="00286F7C"/>
    <w:rsid w:val="00342CC9"/>
    <w:rsid w:val="003658D7"/>
    <w:rsid w:val="0036721A"/>
    <w:rsid w:val="003B13DC"/>
    <w:rsid w:val="003D08D4"/>
    <w:rsid w:val="003E3F32"/>
    <w:rsid w:val="003F47FA"/>
    <w:rsid w:val="004261D0"/>
    <w:rsid w:val="0045324D"/>
    <w:rsid w:val="00461529"/>
    <w:rsid w:val="0047753B"/>
    <w:rsid w:val="00492581"/>
    <w:rsid w:val="004F157F"/>
    <w:rsid w:val="004F7DEC"/>
    <w:rsid w:val="00502F8F"/>
    <w:rsid w:val="005151C0"/>
    <w:rsid w:val="005261BC"/>
    <w:rsid w:val="00546C55"/>
    <w:rsid w:val="005C1D29"/>
    <w:rsid w:val="005D016E"/>
    <w:rsid w:val="00635F8C"/>
    <w:rsid w:val="0068158F"/>
    <w:rsid w:val="00682180"/>
    <w:rsid w:val="006E0849"/>
    <w:rsid w:val="006E60B5"/>
    <w:rsid w:val="007272E1"/>
    <w:rsid w:val="00775A9C"/>
    <w:rsid w:val="00780F38"/>
    <w:rsid w:val="00787553"/>
    <w:rsid w:val="00795596"/>
    <w:rsid w:val="007968DE"/>
    <w:rsid w:val="007D2A22"/>
    <w:rsid w:val="007E1D26"/>
    <w:rsid w:val="00835136"/>
    <w:rsid w:val="0083578D"/>
    <w:rsid w:val="008433BC"/>
    <w:rsid w:val="0084592C"/>
    <w:rsid w:val="00854CDA"/>
    <w:rsid w:val="00876D7A"/>
    <w:rsid w:val="00877DFF"/>
    <w:rsid w:val="00896870"/>
    <w:rsid w:val="008A30FD"/>
    <w:rsid w:val="008B369D"/>
    <w:rsid w:val="008B660B"/>
    <w:rsid w:val="008C036A"/>
    <w:rsid w:val="008E38AB"/>
    <w:rsid w:val="008F283C"/>
    <w:rsid w:val="00913575"/>
    <w:rsid w:val="00916E56"/>
    <w:rsid w:val="009A1A18"/>
    <w:rsid w:val="009A5136"/>
    <w:rsid w:val="00A5452D"/>
    <w:rsid w:val="00A54C7A"/>
    <w:rsid w:val="00A632E0"/>
    <w:rsid w:val="00A77B63"/>
    <w:rsid w:val="00A948D3"/>
    <w:rsid w:val="00B01996"/>
    <w:rsid w:val="00B04031"/>
    <w:rsid w:val="00B814D5"/>
    <w:rsid w:val="00BA4C6F"/>
    <w:rsid w:val="00BA6D0E"/>
    <w:rsid w:val="00BB0461"/>
    <w:rsid w:val="00BE0106"/>
    <w:rsid w:val="00BF25C1"/>
    <w:rsid w:val="00C04972"/>
    <w:rsid w:val="00C3620F"/>
    <w:rsid w:val="00C73E7F"/>
    <w:rsid w:val="00C75CF9"/>
    <w:rsid w:val="00C761BE"/>
    <w:rsid w:val="00CF5B45"/>
    <w:rsid w:val="00D93387"/>
    <w:rsid w:val="00DB7DF1"/>
    <w:rsid w:val="00E0299D"/>
    <w:rsid w:val="00E36DF3"/>
    <w:rsid w:val="00E414FB"/>
    <w:rsid w:val="00E75A33"/>
    <w:rsid w:val="00E83E82"/>
    <w:rsid w:val="00E841B7"/>
    <w:rsid w:val="00E9517F"/>
    <w:rsid w:val="00EA3CF1"/>
    <w:rsid w:val="00EB31C4"/>
    <w:rsid w:val="00EC1376"/>
    <w:rsid w:val="00EC70F4"/>
    <w:rsid w:val="00EF35F0"/>
    <w:rsid w:val="00F13F92"/>
    <w:rsid w:val="00F208CB"/>
    <w:rsid w:val="00F344F5"/>
    <w:rsid w:val="00F70FC0"/>
    <w:rsid w:val="00F97352"/>
    <w:rsid w:val="00FA3248"/>
    <w:rsid w:val="00FA5A5C"/>
    <w:rsid w:val="00FC5EED"/>
    <w:rsid w:val="00FE3A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09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376"/>
    <w:rPr>
      <w:rFonts w:eastAsiaTheme="minorEastAsia"/>
    </w:rPr>
  </w:style>
  <w:style w:type="paragraph" w:styleId="Heading2">
    <w:name w:val="heading 2"/>
    <w:basedOn w:val="Normal"/>
    <w:next w:val="Normal"/>
    <w:link w:val="Heading2Char"/>
    <w:qFormat/>
    <w:rsid w:val="00EC1376"/>
    <w:pPr>
      <w:keepNext/>
      <w:spacing w:after="0" w:line="240" w:lineRule="auto"/>
      <w:jc w:val="center"/>
      <w:outlineLvl w:val="1"/>
    </w:pPr>
    <w:rPr>
      <w:rFonts w:ascii="Times New Roman" w:eastAsia="Times New Roman" w:hAnsi="Times New Roman" w:cs="Times New Roman"/>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C1376"/>
    <w:rPr>
      <w:rFonts w:ascii="Times New Roman" w:eastAsia="Times New Roman" w:hAnsi="Times New Roman" w:cs="Times New Roman"/>
      <w:b/>
      <w:bCs/>
      <w:sz w:val="28"/>
      <w:szCs w:val="24"/>
    </w:rPr>
  </w:style>
  <w:style w:type="paragraph" w:styleId="Header">
    <w:name w:val="header"/>
    <w:basedOn w:val="Normal"/>
    <w:link w:val="HeaderChar"/>
    <w:uiPriority w:val="99"/>
    <w:unhideWhenUsed/>
    <w:rsid w:val="00EC13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1376"/>
    <w:rPr>
      <w:rFonts w:eastAsiaTheme="minorEastAsia"/>
    </w:rPr>
  </w:style>
  <w:style w:type="paragraph" w:styleId="Footer">
    <w:name w:val="footer"/>
    <w:basedOn w:val="Normal"/>
    <w:link w:val="FooterChar"/>
    <w:uiPriority w:val="99"/>
    <w:unhideWhenUsed/>
    <w:rsid w:val="00EC13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1376"/>
    <w:rPr>
      <w:rFonts w:eastAsiaTheme="minorEastAsia"/>
    </w:rPr>
  </w:style>
  <w:style w:type="paragraph" w:styleId="ListParagraph">
    <w:name w:val="List Paragraph"/>
    <w:basedOn w:val="Normal"/>
    <w:uiPriority w:val="34"/>
    <w:qFormat/>
    <w:rsid w:val="00EC1376"/>
    <w:pPr>
      <w:ind w:left="720"/>
      <w:contextualSpacing/>
    </w:pPr>
  </w:style>
  <w:style w:type="table" w:styleId="TableGrid">
    <w:name w:val="Table Grid"/>
    <w:basedOn w:val="TableNormal"/>
    <w:uiPriority w:val="59"/>
    <w:rsid w:val="00EC1376"/>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EC1376"/>
    <w:rPr>
      <w:color w:val="0000FF" w:themeColor="hyperlink"/>
      <w:u w:val="single"/>
    </w:rPr>
  </w:style>
  <w:style w:type="paragraph" w:styleId="BalloonText">
    <w:name w:val="Balloon Text"/>
    <w:basedOn w:val="Normal"/>
    <w:link w:val="BalloonTextChar"/>
    <w:uiPriority w:val="99"/>
    <w:semiHidden/>
    <w:unhideWhenUsed/>
    <w:rsid w:val="001F34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3434"/>
    <w:rPr>
      <w:rFonts w:ascii="Segoe UI" w:eastAsiaTheme="minorEastAsia" w:hAnsi="Segoe UI" w:cs="Segoe UI"/>
      <w:sz w:val="18"/>
      <w:szCs w:val="18"/>
    </w:rPr>
  </w:style>
  <w:style w:type="character" w:styleId="CommentReference">
    <w:name w:val="annotation reference"/>
    <w:basedOn w:val="DefaultParagraphFont"/>
    <w:uiPriority w:val="99"/>
    <w:semiHidden/>
    <w:unhideWhenUsed/>
    <w:rsid w:val="001F3434"/>
    <w:rPr>
      <w:sz w:val="16"/>
      <w:szCs w:val="16"/>
    </w:rPr>
  </w:style>
  <w:style w:type="paragraph" w:styleId="CommentText">
    <w:name w:val="annotation text"/>
    <w:basedOn w:val="Normal"/>
    <w:link w:val="CommentTextChar"/>
    <w:uiPriority w:val="99"/>
    <w:semiHidden/>
    <w:unhideWhenUsed/>
    <w:rsid w:val="001F3434"/>
    <w:pPr>
      <w:spacing w:line="240" w:lineRule="auto"/>
    </w:pPr>
    <w:rPr>
      <w:sz w:val="20"/>
      <w:szCs w:val="20"/>
    </w:rPr>
  </w:style>
  <w:style w:type="character" w:customStyle="1" w:styleId="CommentTextChar">
    <w:name w:val="Comment Text Char"/>
    <w:basedOn w:val="DefaultParagraphFont"/>
    <w:link w:val="CommentText"/>
    <w:uiPriority w:val="99"/>
    <w:semiHidden/>
    <w:rsid w:val="001F3434"/>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1F3434"/>
    <w:rPr>
      <w:b/>
      <w:bCs/>
    </w:rPr>
  </w:style>
  <w:style w:type="character" w:customStyle="1" w:styleId="CommentSubjectChar">
    <w:name w:val="Comment Subject Char"/>
    <w:basedOn w:val="CommentTextChar"/>
    <w:link w:val="CommentSubject"/>
    <w:uiPriority w:val="99"/>
    <w:semiHidden/>
    <w:rsid w:val="001F3434"/>
    <w:rPr>
      <w:rFonts w:eastAsiaTheme="minorEastAsia"/>
      <w:b/>
      <w:bCs/>
      <w:sz w:val="20"/>
      <w:szCs w:val="20"/>
    </w:rPr>
  </w:style>
  <w:style w:type="paragraph" w:styleId="Caption">
    <w:name w:val="caption"/>
    <w:basedOn w:val="Normal"/>
    <w:next w:val="Normal"/>
    <w:uiPriority w:val="35"/>
    <w:unhideWhenUsed/>
    <w:qFormat/>
    <w:rsid w:val="00780F38"/>
    <w:pPr>
      <w:spacing w:line="240" w:lineRule="auto"/>
    </w:pPr>
    <w:rPr>
      <w:b/>
      <w:bCs/>
      <w:color w:val="4F81BD" w:themeColor="accent1"/>
      <w:sz w:val="18"/>
      <w:szCs w:val="18"/>
    </w:rPr>
  </w:style>
  <w:style w:type="paragraph" w:styleId="Revision">
    <w:name w:val="Revision"/>
    <w:hidden/>
    <w:uiPriority w:val="99"/>
    <w:semiHidden/>
    <w:rsid w:val="008433BC"/>
    <w:pPr>
      <w:spacing w:after="0" w:line="240" w:lineRule="auto"/>
    </w:pPr>
    <w:rPr>
      <w:rFonts w:eastAsiaTheme="minorEastAsia"/>
    </w:rPr>
  </w:style>
  <w:style w:type="paragraph" w:customStyle="1" w:styleId="CommentText1">
    <w:name w:val="Comment Text1"/>
    <w:rsid w:val="00C75CF9"/>
    <w:rPr>
      <w:rFonts w:eastAsia="ヒラギノ角ゴ Pro W3"/>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376"/>
    <w:rPr>
      <w:rFonts w:eastAsiaTheme="minorEastAsia"/>
    </w:rPr>
  </w:style>
  <w:style w:type="paragraph" w:styleId="Heading2">
    <w:name w:val="heading 2"/>
    <w:basedOn w:val="Normal"/>
    <w:next w:val="Normal"/>
    <w:link w:val="Heading2Char"/>
    <w:qFormat/>
    <w:rsid w:val="00EC1376"/>
    <w:pPr>
      <w:keepNext/>
      <w:spacing w:after="0" w:line="240" w:lineRule="auto"/>
      <w:jc w:val="center"/>
      <w:outlineLvl w:val="1"/>
    </w:pPr>
    <w:rPr>
      <w:rFonts w:ascii="Times New Roman" w:eastAsia="Times New Roman" w:hAnsi="Times New Roman" w:cs="Times New Roman"/>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C1376"/>
    <w:rPr>
      <w:rFonts w:ascii="Times New Roman" w:eastAsia="Times New Roman" w:hAnsi="Times New Roman" w:cs="Times New Roman"/>
      <w:b/>
      <w:bCs/>
      <w:sz w:val="28"/>
      <w:szCs w:val="24"/>
    </w:rPr>
  </w:style>
  <w:style w:type="paragraph" w:styleId="Header">
    <w:name w:val="header"/>
    <w:basedOn w:val="Normal"/>
    <w:link w:val="HeaderChar"/>
    <w:uiPriority w:val="99"/>
    <w:unhideWhenUsed/>
    <w:rsid w:val="00EC13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1376"/>
    <w:rPr>
      <w:rFonts w:eastAsiaTheme="minorEastAsia"/>
    </w:rPr>
  </w:style>
  <w:style w:type="paragraph" w:styleId="Footer">
    <w:name w:val="footer"/>
    <w:basedOn w:val="Normal"/>
    <w:link w:val="FooterChar"/>
    <w:uiPriority w:val="99"/>
    <w:unhideWhenUsed/>
    <w:rsid w:val="00EC13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1376"/>
    <w:rPr>
      <w:rFonts w:eastAsiaTheme="minorEastAsia"/>
    </w:rPr>
  </w:style>
  <w:style w:type="paragraph" w:styleId="ListParagraph">
    <w:name w:val="List Paragraph"/>
    <w:basedOn w:val="Normal"/>
    <w:uiPriority w:val="34"/>
    <w:qFormat/>
    <w:rsid w:val="00EC1376"/>
    <w:pPr>
      <w:ind w:left="720"/>
      <w:contextualSpacing/>
    </w:pPr>
  </w:style>
  <w:style w:type="table" w:styleId="TableGrid">
    <w:name w:val="Table Grid"/>
    <w:basedOn w:val="TableNormal"/>
    <w:uiPriority w:val="59"/>
    <w:rsid w:val="00EC1376"/>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EC1376"/>
    <w:rPr>
      <w:color w:val="0000FF" w:themeColor="hyperlink"/>
      <w:u w:val="single"/>
    </w:rPr>
  </w:style>
  <w:style w:type="paragraph" w:styleId="BalloonText">
    <w:name w:val="Balloon Text"/>
    <w:basedOn w:val="Normal"/>
    <w:link w:val="BalloonTextChar"/>
    <w:uiPriority w:val="99"/>
    <w:semiHidden/>
    <w:unhideWhenUsed/>
    <w:rsid w:val="001F34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3434"/>
    <w:rPr>
      <w:rFonts w:ascii="Segoe UI" w:eastAsiaTheme="minorEastAsia" w:hAnsi="Segoe UI" w:cs="Segoe UI"/>
      <w:sz w:val="18"/>
      <w:szCs w:val="18"/>
    </w:rPr>
  </w:style>
  <w:style w:type="character" w:styleId="CommentReference">
    <w:name w:val="annotation reference"/>
    <w:basedOn w:val="DefaultParagraphFont"/>
    <w:uiPriority w:val="99"/>
    <w:semiHidden/>
    <w:unhideWhenUsed/>
    <w:rsid w:val="001F3434"/>
    <w:rPr>
      <w:sz w:val="16"/>
      <w:szCs w:val="16"/>
    </w:rPr>
  </w:style>
  <w:style w:type="paragraph" w:styleId="CommentText">
    <w:name w:val="annotation text"/>
    <w:basedOn w:val="Normal"/>
    <w:link w:val="CommentTextChar"/>
    <w:uiPriority w:val="99"/>
    <w:semiHidden/>
    <w:unhideWhenUsed/>
    <w:rsid w:val="001F3434"/>
    <w:pPr>
      <w:spacing w:line="240" w:lineRule="auto"/>
    </w:pPr>
    <w:rPr>
      <w:sz w:val="20"/>
      <w:szCs w:val="20"/>
    </w:rPr>
  </w:style>
  <w:style w:type="character" w:customStyle="1" w:styleId="CommentTextChar">
    <w:name w:val="Comment Text Char"/>
    <w:basedOn w:val="DefaultParagraphFont"/>
    <w:link w:val="CommentText"/>
    <w:uiPriority w:val="99"/>
    <w:semiHidden/>
    <w:rsid w:val="001F3434"/>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1F3434"/>
    <w:rPr>
      <w:b/>
      <w:bCs/>
    </w:rPr>
  </w:style>
  <w:style w:type="character" w:customStyle="1" w:styleId="CommentSubjectChar">
    <w:name w:val="Comment Subject Char"/>
    <w:basedOn w:val="CommentTextChar"/>
    <w:link w:val="CommentSubject"/>
    <w:uiPriority w:val="99"/>
    <w:semiHidden/>
    <w:rsid w:val="001F3434"/>
    <w:rPr>
      <w:rFonts w:eastAsiaTheme="minorEastAsia"/>
      <w:b/>
      <w:bCs/>
      <w:sz w:val="20"/>
      <w:szCs w:val="20"/>
    </w:rPr>
  </w:style>
  <w:style w:type="paragraph" w:styleId="Caption">
    <w:name w:val="caption"/>
    <w:basedOn w:val="Normal"/>
    <w:next w:val="Normal"/>
    <w:uiPriority w:val="35"/>
    <w:unhideWhenUsed/>
    <w:qFormat/>
    <w:rsid w:val="00780F38"/>
    <w:pPr>
      <w:spacing w:line="240" w:lineRule="auto"/>
    </w:pPr>
    <w:rPr>
      <w:b/>
      <w:bCs/>
      <w:color w:val="4F81BD" w:themeColor="accent1"/>
      <w:sz w:val="18"/>
      <w:szCs w:val="18"/>
    </w:rPr>
  </w:style>
  <w:style w:type="paragraph" w:styleId="Revision">
    <w:name w:val="Revision"/>
    <w:hidden/>
    <w:uiPriority w:val="99"/>
    <w:semiHidden/>
    <w:rsid w:val="008433BC"/>
    <w:pPr>
      <w:spacing w:after="0" w:line="240" w:lineRule="auto"/>
    </w:pPr>
    <w:rPr>
      <w:rFonts w:eastAsiaTheme="minorEastAsia"/>
    </w:rPr>
  </w:style>
  <w:style w:type="paragraph" w:customStyle="1" w:styleId="CommentText1">
    <w:name w:val="Comment Text1"/>
    <w:rsid w:val="00C75CF9"/>
    <w:rPr>
      <w:rFonts w:eastAsia="ヒラギノ角ゴ Pro W3"/>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5348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GrantsFPI@dai.com" TargetMode="Externa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hyperlink" Target="http://www.dnb.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rantsFPI@dai.com"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kathryn_pauso@dai.com" TargetMode="External"/><Relationship Id="rId4" Type="http://schemas.microsoft.com/office/2007/relationships/stylesWithEffects" Target="stylesWithEffects.xml"/><Relationship Id="rId9" Type="http://schemas.openxmlformats.org/officeDocument/2006/relationships/hyperlink" Target="mailto:GrantsFPI@dai.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BB5E42-4C0B-490C-922F-EAB7D9BCC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9</Pages>
  <Words>2423</Words>
  <Characters>13812</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DAI</Company>
  <LinksUpToDate>false</LinksUpToDate>
  <CharactersWithSpaces>16203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Pauso</dc:creator>
  <cp:lastModifiedBy>Kathryn Pauso</cp:lastModifiedBy>
  <cp:revision>3</cp:revision>
  <cp:lastPrinted>2016-03-11T02:07:00Z</cp:lastPrinted>
  <dcterms:created xsi:type="dcterms:W3CDTF">2016-08-25T05:48:00Z</dcterms:created>
  <dcterms:modified xsi:type="dcterms:W3CDTF">2016-09-02T05:00:00Z</dcterms:modified>
</cp:coreProperties>
</file>